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6AD50" w14:textId="77777777" w:rsidR="0054132A" w:rsidRDefault="003021B8">
      <w:pPr>
        <w:spacing w:after="100"/>
      </w:pPr>
      <w:r>
        <w:rPr>
          <w:rFonts w:ascii="Segoe UI" w:eastAsia="Segoe UI" w:hAnsi="Segoe UI" w:cs="Segoe UI"/>
          <w:b/>
          <w:bCs/>
          <w:color w:val="232330"/>
          <w:sz w:val="34"/>
          <w:szCs w:val="34"/>
        </w:rPr>
        <w:t xml:space="preserve">Webinar </w:t>
      </w:r>
      <w:proofErr w:type="spellStart"/>
      <w:r>
        <w:rPr>
          <w:rFonts w:ascii="Segoe UI" w:eastAsia="Segoe UI" w:hAnsi="Segoe UI" w:cs="Segoe UI"/>
          <w:b/>
          <w:bCs/>
          <w:color w:val="232330"/>
          <w:sz w:val="34"/>
          <w:szCs w:val="34"/>
        </w:rPr>
        <w:t>IASHTraverse</w:t>
      </w:r>
      <w:proofErr w:type="spellEnd"/>
      <w:r>
        <w:rPr>
          <w:rFonts w:ascii="Segoe UI" w:eastAsia="Segoe UI" w:hAnsi="Segoe UI" w:cs="Segoe UI"/>
          <w:b/>
          <w:bCs/>
          <w:color w:val="232330"/>
          <w:sz w:val="34"/>
          <w:szCs w:val="34"/>
        </w:rPr>
        <w:t xml:space="preserve"> Creative Fellowship-20260918_115726UTC-Meeting Recording</w:t>
      </w:r>
    </w:p>
    <w:p w14:paraId="6093A02A" w14:textId="77777777" w:rsidR="0054132A" w:rsidRDefault="003021B8">
      <w:pPr>
        <w:spacing w:after="100"/>
      </w:pPr>
      <w:r>
        <w:rPr>
          <w:rFonts w:ascii="Segoe UI" w:eastAsia="Segoe UI" w:hAnsi="Segoe UI" w:cs="Segoe UI"/>
          <w:color w:val="5A5A71"/>
          <w:sz w:val="17"/>
          <w:szCs w:val="17"/>
        </w:rPr>
        <w:t>September 18, 2026, 11:57AM</w:t>
      </w:r>
    </w:p>
    <w:p w14:paraId="1A745DC0" w14:textId="77777777" w:rsidR="0054132A" w:rsidRDefault="003021B8">
      <w:pPr>
        <w:spacing w:after="100"/>
      </w:pPr>
      <w:r>
        <w:rPr>
          <w:rFonts w:ascii="Segoe UI" w:eastAsia="Segoe UI" w:hAnsi="Segoe UI" w:cs="Segoe UI"/>
          <w:color w:val="5A5A71"/>
          <w:sz w:val="17"/>
          <w:szCs w:val="17"/>
        </w:rPr>
        <w:t>45m 29s</w:t>
      </w:r>
    </w:p>
    <w:p w14:paraId="7D3D5734" w14:textId="5772BF43" w:rsidR="0054132A" w:rsidRDefault="003021B8">
      <w:pPr>
        <w:spacing w:line="300" w:lineRule="auto"/>
      </w:pPr>
      <w:r>
        <w:rPr>
          <w:noProof/>
        </w:rPr>
        <w:drawing>
          <wp:anchor distT="0" distB="0" distL="0" distR="0" simplePos="0" relativeHeight="251646976" behindDoc="0" locked="0" layoutInCell="1" allowOverlap="1" wp14:anchorId="4C0497F3" wp14:editId="6746336B">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0:04</w:t>
      </w:r>
      <w:r>
        <w:rPr>
          <w:rFonts w:ascii="Segoe UI" w:eastAsia="Segoe UI" w:hAnsi="Segoe UI" w:cs="Segoe UI"/>
          <w:color w:val="232330"/>
          <w:sz w:val="24"/>
          <w:szCs w:val="24"/>
        </w:rPr>
        <w:br/>
      </w:r>
      <w:r>
        <w:rPr>
          <w:rFonts w:ascii="Segoe UI" w:eastAsia="Segoe UI" w:hAnsi="Segoe UI" w:cs="Segoe UI"/>
          <w:color w:val="232330"/>
          <w:sz w:val="24"/>
          <w:szCs w:val="24"/>
        </w:rPr>
        <w:t>My name is Ben Fletcher Watson. I am Deputy Director of the Institute for Advanced Studies in the Humanities here at the University of Edinburgh, known as IASH. And we also have Gareth with us, who I'll let him introduce himself.</w:t>
      </w:r>
    </w:p>
    <w:p w14:paraId="35475888" w14:textId="77777777" w:rsidR="0054132A" w:rsidRDefault="003021B8">
      <w:pPr>
        <w:spacing w:line="300" w:lineRule="auto"/>
      </w:pPr>
      <w:r>
        <w:rPr>
          <w:noProof/>
        </w:rPr>
        <w:drawing>
          <wp:anchor distT="0" distB="0" distL="0" distR="0" simplePos="0" relativeHeight="251648000" behindDoc="0" locked="0" layoutInCell="1" allowOverlap="1" wp14:anchorId="0B2F9087" wp14:editId="3AC839CD">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4:36</w:t>
      </w:r>
      <w:r>
        <w:rPr>
          <w:rFonts w:ascii="Segoe UI" w:eastAsia="Segoe UI" w:hAnsi="Segoe UI" w:cs="Segoe UI"/>
          <w:color w:val="232330"/>
          <w:sz w:val="24"/>
          <w:szCs w:val="24"/>
        </w:rPr>
        <w:br/>
        <w:t>Hi, I'm Gareth, I'm the artistic director of the Traverse Theatre.</w:t>
      </w:r>
    </w:p>
    <w:p w14:paraId="5B8E4C8D" w14:textId="77777777" w:rsidR="00675B50"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49024" behindDoc="0" locked="0" layoutInCell="1" allowOverlap="1" wp14:anchorId="2E5E2E23" wp14:editId="6E1CC52F">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4:40</w:t>
      </w:r>
      <w:r>
        <w:rPr>
          <w:rFonts w:ascii="Segoe UI" w:eastAsia="Segoe UI" w:hAnsi="Segoe UI" w:cs="Segoe UI"/>
          <w:color w:val="232330"/>
          <w:sz w:val="24"/>
          <w:szCs w:val="24"/>
        </w:rPr>
        <w:br/>
        <w:t xml:space="preserve">Lovely. And this fellowship is a partnership between these two organisations.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to start with, we'll just give you a little bit of insight into what I</w:t>
      </w:r>
      <w:r w:rsidR="00675B50">
        <w:rPr>
          <w:rFonts w:ascii="Segoe UI" w:eastAsia="Segoe UI" w:hAnsi="Segoe UI" w:cs="Segoe UI"/>
          <w:color w:val="232330"/>
          <w:sz w:val="24"/>
          <w:szCs w:val="24"/>
        </w:rPr>
        <w:t>A</w:t>
      </w:r>
      <w:r>
        <w:rPr>
          <w:rFonts w:ascii="Segoe UI" w:eastAsia="Segoe UI" w:hAnsi="Segoe UI" w:cs="Segoe UI"/>
          <w:color w:val="232330"/>
          <w:sz w:val="24"/>
          <w:szCs w:val="24"/>
        </w:rPr>
        <w:t>SH is and what the Traverse is, and then we'll look at the fellowship opportunity itself, and then we can come to your questions and thoughts. So I</w:t>
      </w:r>
      <w:r w:rsidR="00675B50">
        <w:rPr>
          <w:rFonts w:ascii="Segoe UI" w:eastAsia="Segoe UI" w:hAnsi="Segoe UI" w:cs="Segoe UI"/>
          <w:color w:val="232330"/>
          <w:sz w:val="24"/>
          <w:szCs w:val="24"/>
        </w:rPr>
        <w:t>A</w:t>
      </w:r>
      <w:r>
        <w:rPr>
          <w:rFonts w:ascii="Segoe UI" w:eastAsia="Segoe UI" w:hAnsi="Segoe UI" w:cs="Segoe UI"/>
          <w:color w:val="232330"/>
          <w:sz w:val="24"/>
          <w:szCs w:val="24"/>
        </w:rPr>
        <w:t>SH was founded back in the late 60s,</w:t>
      </w:r>
      <w:r>
        <w:rPr>
          <w:rFonts w:ascii="Segoe UI" w:eastAsia="Segoe UI" w:hAnsi="Segoe UI" w:cs="Segoe UI"/>
          <w:color w:val="232330"/>
          <w:sz w:val="24"/>
          <w:szCs w:val="24"/>
        </w:rPr>
        <w:br/>
        <w:t xml:space="preserve">and is designed to be the university's place to host a kind of home for scholars, writers, academics, artists from around the world who want to come to Edinburgh to work on some kind of project.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majority of people who come to us are academics who are wanting to write a book or develop a grant or work on a project.</w:t>
      </w:r>
      <w:r>
        <w:rPr>
          <w:rFonts w:ascii="Segoe UI" w:eastAsia="Segoe UI" w:hAnsi="Segoe UI" w:cs="Segoe UI"/>
          <w:color w:val="232330"/>
          <w:sz w:val="24"/>
          <w:szCs w:val="24"/>
        </w:rPr>
        <w:br/>
        <w:t xml:space="preserve">But we also love to host a number of artists. We've had composers in residence, playwrights in residence, poets, novelists, people writing memoirs, all </w:t>
      </w:r>
      <w:r>
        <w:rPr>
          <w:rFonts w:ascii="Segoe UI" w:eastAsia="Segoe UI" w:hAnsi="Segoe UI" w:cs="Segoe UI"/>
          <w:color w:val="232330"/>
          <w:sz w:val="24"/>
          <w:szCs w:val="24"/>
        </w:rPr>
        <w:t>sorts of creative people in the building, as well as visual artists and other people working in the kind of wider artistic field. And the aim is that we form this kind of international interdisciplinary community where everybody is</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inevitably going to be working on completely different things. </w:t>
      </w:r>
      <w:r w:rsidR="00675B50">
        <w:rPr>
          <w:rFonts w:ascii="Segoe UI" w:eastAsia="Segoe UI" w:hAnsi="Segoe UI" w:cs="Segoe UI"/>
          <w:color w:val="232330"/>
          <w:sz w:val="24"/>
          <w:szCs w:val="24"/>
        </w:rPr>
        <w:t>O</w:t>
      </w:r>
      <w:r>
        <w:rPr>
          <w:rFonts w:ascii="Segoe UI" w:eastAsia="Segoe UI" w:hAnsi="Segoe UI" w:cs="Segoe UI"/>
          <w:color w:val="232330"/>
          <w:sz w:val="24"/>
          <w:szCs w:val="24"/>
        </w:rPr>
        <w:t>ne office might have a historian, the next office might have a lawyer, the office next to them might be a philosopher, and then in the middle of that, there'll be this playwright as well. And the aim for us is always that that community of practice allows everybody to kind of feed their interests into and out of one another's disciplinary</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boundaries and kind of always, we find it always uncovers something new. Everybody who comes to IASH comes away saying, </w:t>
      </w:r>
      <w:r w:rsidR="00675B50">
        <w:rPr>
          <w:rFonts w:ascii="Segoe UI" w:eastAsia="Segoe UI" w:hAnsi="Segoe UI" w:cs="Segoe UI"/>
          <w:color w:val="232330"/>
          <w:sz w:val="24"/>
          <w:szCs w:val="24"/>
        </w:rPr>
        <w:t>“</w:t>
      </w:r>
      <w:r>
        <w:rPr>
          <w:rFonts w:ascii="Segoe UI" w:eastAsia="Segoe UI" w:hAnsi="Segoe UI" w:cs="Segoe UI"/>
          <w:color w:val="232330"/>
          <w:sz w:val="24"/>
          <w:szCs w:val="24"/>
        </w:rPr>
        <w:t>I discovered so many things that I didn't know about, so many things that have influenced the way that I work</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And for us, one of the really lovely things about </w:t>
      </w:r>
      <w:r>
        <w:rPr>
          <w:rFonts w:ascii="Segoe UI" w:eastAsia="Segoe UI" w:hAnsi="Segoe UI" w:cs="Segoe UI"/>
          <w:color w:val="232330"/>
          <w:sz w:val="24"/>
          <w:szCs w:val="24"/>
        </w:rPr>
        <w:lastRenderedPageBreak/>
        <w:t>having playwrights in the building is that the way that playwrights use research and involve research in their work</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is completely new to a lot of academics. They've never thought of the idea of bringing research to the public in that kind of way. And equally, the playwrights often find that they learn a great deal about research, about their own research topic, about lots of new topics and just how to do research as well from being part of us. </w:t>
      </w:r>
    </w:p>
    <w:p w14:paraId="0D1C2FF4" w14:textId="4E66DF4C" w:rsidR="0054132A" w:rsidRDefault="003021B8">
      <w:pPr>
        <w:spacing w:line="300" w:lineRule="auto"/>
      </w:pPr>
      <w:r>
        <w:rPr>
          <w:rFonts w:ascii="Segoe UI" w:eastAsia="Segoe UI" w:hAnsi="Segoe UI" w:cs="Segoe UI"/>
          <w:color w:val="232330"/>
          <w:sz w:val="24"/>
          <w:szCs w:val="24"/>
        </w:rPr>
        <w:t>So IASH is based at the University of Edinburgh. We're in a lovely little building just off the Meadows, just south of George Square.</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And it means that the IASH fellows all have access to the full activities and archives and libraries and systems of the University of Edinburgh.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would have full access to everything that the university has to offer by being part of us. We host around 65 fellows every year. So that's well over 1</w:t>
      </w:r>
      <w:r w:rsidR="00675B50">
        <w:rPr>
          <w:rFonts w:ascii="Segoe UI" w:eastAsia="Segoe UI" w:hAnsi="Segoe UI" w:cs="Segoe UI"/>
          <w:color w:val="232330"/>
          <w:sz w:val="24"/>
          <w:szCs w:val="24"/>
        </w:rPr>
        <w:t>,</w:t>
      </w:r>
      <w:r>
        <w:rPr>
          <w:rFonts w:ascii="Segoe UI" w:eastAsia="Segoe UI" w:hAnsi="Segoe UI" w:cs="Segoe UI"/>
          <w:color w:val="232330"/>
          <w:sz w:val="24"/>
          <w:szCs w:val="24"/>
        </w:rPr>
        <w:t>500 since we were founded in 1969.</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And our building holds about 25 to 28 people at any one time. There is a dedicated office just for the Travis Fellow, which there's a lovely sort of plate on the wall which lists all the people who've been in it, which is often quite a lovely thing for the playwright to see when they arrive. It's got all sorts of names on it of your predecessors as our playwrights in residence.</w:t>
      </w:r>
      <w:r>
        <w:rPr>
          <w:rFonts w:ascii="Segoe UI" w:eastAsia="Segoe UI" w:hAnsi="Segoe UI" w:cs="Segoe UI"/>
          <w:color w:val="232330"/>
          <w:sz w:val="24"/>
          <w:szCs w:val="24"/>
        </w:rPr>
        <w:br/>
        <w:t>And yeah, as I say, the building is a kind of hive of activity. There are lots of different people doing, you know, incredibly diff</w:t>
      </w:r>
      <w:r>
        <w:rPr>
          <w:rFonts w:ascii="Segoe UI" w:eastAsia="Segoe UI" w:hAnsi="Segoe UI" w:cs="Segoe UI"/>
          <w:color w:val="232330"/>
          <w:sz w:val="24"/>
          <w:szCs w:val="24"/>
        </w:rPr>
        <w:t xml:space="preserve">erent kind of work across all of the arts, the humanities, the social sciences, and even into some areas like medicine and science, where they think about history of medicine or the medical humanities.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a really wide breadth of people who are based here.</w:t>
      </w:r>
      <w:r>
        <w:rPr>
          <w:rFonts w:ascii="Segoe UI" w:eastAsia="Segoe UI" w:hAnsi="Segoe UI" w:cs="Segoe UI"/>
          <w:color w:val="232330"/>
          <w:sz w:val="24"/>
          <w:szCs w:val="24"/>
        </w:rPr>
        <w:br/>
        <w:t>I'll hand over to Gareth now to talk about the Traverse.</w:t>
      </w:r>
    </w:p>
    <w:p w14:paraId="0D684F41" w14:textId="47A1D1ED" w:rsidR="0054132A" w:rsidRDefault="003021B8">
      <w:pPr>
        <w:spacing w:line="300" w:lineRule="auto"/>
      </w:pPr>
      <w:r>
        <w:rPr>
          <w:noProof/>
        </w:rPr>
        <w:drawing>
          <wp:anchor distT="0" distB="0" distL="0" distR="0" simplePos="0" relativeHeight="251650048" behindDoc="0" locked="0" layoutInCell="1" allowOverlap="1" wp14:anchorId="60C59F6C" wp14:editId="1881DC1C">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7:55</w:t>
      </w:r>
      <w:r>
        <w:rPr>
          <w:rFonts w:ascii="Segoe UI" w:eastAsia="Segoe UI" w:hAnsi="Segoe UI" w:cs="Segoe UI"/>
          <w:color w:val="232330"/>
          <w:sz w:val="24"/>
          <w:szCs w:val="24"/>
        </w:rPr>
        <w:br/>
        <w:t xml:space="preserve">Grand. So yeah, the Traverse is Scotland's national new writing theatre. We've been going 60 plus years now, so 60, 63 years. And it started originally in a former brothel actually down </w:t>
      </w:r>
      <w:proofErr w:type="spellStart"/>
      <w:r>
        <w:rPr>
          <w:rFonts w:ascii="Segoe UI" w:eastAsia="Segoe UI" w:hAnsi="Segoe UI" w:cs="Segoe UI"/>
          <w:color w:val="232330"/>
          <w:sz w:val="24"/>
          <w:szCs w:val="24"/>
        </w:rPr>
        <w:t>La</w:t>
      </w:r>
      <w:r w:rsidR="00675B50">
        <w:rPr>
          <w:rFonts w:ascii="Segoe UI" w:eastAsia="Segoe UI" w:hAnsi="Segoe UI" w:cs="Segoe UI"/>
          <w:color w:val="232330"/>
          <w:sz w:val="24"/>
          <w:szCs w:val="24"/>
        </w:rPr>
        <w:t>wnm</w:t>
      </w:r>
      <w:r>
        <w:rPr>
          <w:rFonts w:ascii="Segoe UI" w:eastAsia="Segoe UI" w:hAnsi="Segoe UI" w:cs="Segoe UI"/>
          <w:color w:val="232330"/>
          <w:sz w:val="24"/>
          <w:szCs w:val="24"/>
        </w:rPr>
        <w:t>arket</w:t>
      </w:r>
      <w:proofErr w:type="spellEnd"/>
      <w:r>
        <w:rPr>
          <w:rFonts w:ascii="Segoe UI" w:eastAsia="Segoe UI" w:hAnsi="Segoe UI" w:cs="Segoe UI"/>
          <w:color w:val="232330"/>
          <w:sz w:val="24"/>
          <w:szCs w:val="24"/>
        </w:rPr>
        <w:t xml:space="preserve"> and then moved to another building in </w:t>
      </w:r>
      <w:proofErr w:type="spellStart"/>
      <w:r>
        <w:rPr>
          <w:rFonts w:ascii="Segoe UI" w:eastAsia="Segoe UI" w:hAnsi="Segoe UI" w:cs="Segoe UI"/>
          <w:color w:val="232330"/>
          <w:sz w:val="24"/>
          <w:szCs w:val="24"/>
        </w:rPr>
        <w:t>Grass</w:t>
      </w:r>
      <w:r w:rsidR="00675B50">
        <w:rPr>
          <w:rFonts w:ascii="Segoe UI" w:eastAsia="Segoe UI" w:hAnsi="Segoe UI" w:cs="Segoe UI"/>
          <w:color w:val="232330"/>
          <w:sz w:val="24"/>
          <w:szCs w:val="24"/>
        </w:rPr>
        <w:t>m</w:t>
      </w:r>
      <w:r>
        <w:rPr>
          <w:rFonts w:ascii="Segoe UI" w:eastAsia="Segoe UI" w:hAnsi="Segoe UI" w:cs="Segoe UI"/>
          <w:color w:val="232330"/>
          <w:sz w:val="24"/>
          <w:szCs w:val="24"/>
        </w:rPr>
        <w:t>arket</w:t>
      </w:r>
      <w:proofErr w:type="spellEnd"/>
      <w:r>
        <w:rPr>
          <w:rFonts w:ascii="Segoe UI" w:eastAsia="Segoe UI" w:hAnsi="Segoe UI" w:cs="Segoe UI"/>
          <w:color w:val="232330"/>
          <w:sz w:val="24"/>
          <w:szCs w:val="24"/>
        </w:rPr>
        <w:t>. And now we're housed just next to the Usher Hall</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in a kind of purpose-built building. Its origins started in putting on work that was censored at the time.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 was a theatre club. And by making a theatre club and the audience being members, it could get around the Lord Chamberlain's kind of censorship rules. And that meant he could put on a lot of kind of European work, work that pushed boundaries a little bit more. And I think that spirit of</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pushing boundaries, of putting work on that is not necessarily kind of in the mainstream, kind of remains today. In the kind of 80s, 90s, it focused a lot of its work on new writing and for the last kind of 30, 40 years, that's been its kind </w:t>
      </w:r>
      <w:r>
        <w:rPr>
          <w:rFonts w:ascii="Segoe UI" w:eastAsia="Segoe UI" w:hAnsi="Segoe UI" w:cs="Segoe UI"/>
          <w:color w:val="232330"/>
          <w:sz w:val="24"/>
          <w:szCs w:val="24"/>
        </w:rPr>
        <w:lastRenderedPageBreak/>
        <w:t>of main thing</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programm</w:t>
      </w:r>
      <w:r w:rsidR="00675B50">
        <w:rPr>
          <w:rFonts w:ascii="Segoe UI" w:eastAsia="Segoe UI" w:hAnsi="Segoe UI" w:cs="Segoe UI"/>
          <w:color w:val="232330"/>
          <w:sz w:val="24"/>
          <w:szCs w:val="24"/>
        </w:rPr>
        <w:t>ing</w:t>
      </w:r>
      <w:r>
        <w:rPr>
          <w:rFonts w:ascii="Segoe UI" w:eastAsia="Segoe UI" w:hAnsi="Segoe UI" w:cs="Segoe UI"/>
          <w:color w:val="232330"/>
          <w:sz w:val="24"/>
          <w:szCs w:val="24"/>
        </w:rPr>
        <w:t xml:space="preserve"> work, visiting company work </w:t>
      </w:r>
      <w:proofErr w:type="gramStart"/>
      <w:r>
        <w:rPr>
          <w:rFonts w:ascii="Segoe UI" w:eastAsia="Segoe UI" w:hAnsi="Segoe UI" w:cs="Segoe UI"/>
          <w:color w:val="232330"/>
          <w:sz w:val="24"/>
          <w:szCs w:val="24"/>
        </w:rPr>
        <w:t>year round</w:t>
      </w:r>
      <w:proofErr w:type="gramEnd"/>
      <w:r>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think we have 300, up to 300 separate events per year. And sometimes that's gigs, performance, poetry, but at the heart of it, it's showcasing Scotland's best theatre and also international theatre and work from the rest of the UK as well.</w:t>
      </w:r>
      <w:r>
        <w:rPr>
          <w:rFonts w:ascii="Segoe UI" w:eastAsia="Segoe UI" w:hAnsi="Segoe UI" w:cs="Segoe UI"/>
          <w:color w:val="232330"/>
          <w:sz w:val="24"/>
          <w:szCs w:val="24"/>
        </w:rPr>
        <w:br/>
      </w:r>
      <w:r w:rsidR="00675B50">
        <w:rPr>
          <w:rFonts w:ascii="Segoe UI" w:eastAsia="Segoe UI" w:hAnsi="Segoe UI" w:cs="Segoe UI"/>
          <w:color w:val="232330"/>
          <w:sz w:val="24"/>
          <w:szCs w:val="24"/>
        </w:rPr>
        <w:t xml:space="preserve">The </w:t>
      </w:r>
      <w:r>
        <w:rPr>
          <w:rFonts w:ascii="Segoe UI" w:eastAsia="Segoe UI" w:hAnsi="Segoe UI" w:cs="Segoe UI"/>
          <w:color w:val="232330"/>
          <w:sz w:val="24"/>
          <w:szCs w:val="24"/>
        </w:rPr>
        <w:t xml:space="preserve">Festival is a big part of our programme.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every year we curate </w:t>
      </w:r>
      <w:proofErr w:type="spellStart"/>
      <w:r>
        <w:rPr>
          <w:rFonts w:ascii="Segoe UI" w:eastAsia="Segoe UI" w:hAnsi="Segoe UI" w:cs="Segoe UI"/>
          <w:color w:val="232330"/>
          <w:sz w:val="24"/>
          <w:szCs w:val="24"/>
        </w:rPr>
        <w:t>Trav</w:t>
      </w:r>
      <w:r>
        <w:rPr>
          <w:rFonts w:ascii="Segoe UI" w:eastAsia="Segoe UI" w:hAnsi="Segoe UI" w:cs="Segoe UI"/>
          <w:color w:val="232330"/>
          <w:sz w:val="24"/>
          <w:szCs w:val="24"/>
        </w:rPr>
        <w:t>Fest</w:t>
      </w:r>
      <w:proofErr w:type="spellEnd"/>
      <w:r>
        <w:rPr>
          <w:rFonts w:ascii="Segoe UI" w:eastAsia="Segoe UI" w:hAnsi="Segoe UI" w:cs="Segoe UI"/>
          <w:color w:val="232330"/>
          <w:sz w:val="24"/>
          <w:szCs w:val="24"/>
        </w:rPr>
        <w:t xml:space="preserve">, where we have usually up to 12 shows running in rotation throughout August. We get </w:t>
      </w:r>
      <w:r w:rsidR="00675B50">
        <w:rPr>
          <w:rFonts w:ascii="Segoe UI" w:eastAsia="Segoe UI" w:hAnsi="Segoe UI" w:cs="Segoe UI"/>
          <w:color w:val="232330"/>
          <w:sz w:val="24"/>
          <w:szCs w:val="24"/>
        </w:rPr>
        <w:t>ten</w:t>
      </w:r>
      <w:r>
        <w:rPr>
          <w:rFonts w:ascii="Segoe UI" w:eastAsia="Segoe UI" w:hAnsi="Segoe UI" w:cs="Segoe UI"/>
          <w:color w:val="232330"/>
          <w:sz w:val="24"/>
          <w:szCs w:val="24"/>
        </w:rPr>
        <w:t xml:space="preserve">s of thousands of audience members through our doors during August. And it's a really broad mix of programming, actually. </w:t>
      </w:r>
      <w:proofErr w:type="gramStart"/>
      <w:r>
        <w:rPr>
          <w:rFonts w:ascii="Segoe UI" w:eastAsia="Segoe UI" w:hAnsi="Segoe UI" w:cs="Segoe UI"/>
          <w:color w:val="232330"/>
          <w:sz w:val="24"/>
          <w:szCs w:val="24"/>
        </w:rPr>
        <w:t>So</w:t>
      </w:r>
      <w:proofErr w:type="gramEnd"/>
      <w:r w:rsidR="00675B50">
        <w:rPr>
          <w:rFonts w:ascii="Segoe UI" w:eastAsia="Segoe UI" w:hAnsi="Segoe UI" w:cs="Segoe UI"/>
          <w:color w:val="232330"/>
          <w:sz w:val="24"/>
          <w:szCs w:val="24"/>
        </w:rPr>
        <w:t xml:space="preserve"> w</w:t>
      </w:r>
      <w:r>
        <w:rPr>
          <w:rFonts w:ascii="Segoe UI" w:eastAsia="Segoe UI" w:hAnsi="Segoe UI" w:cs="Segoe UI"/>
          <w:color w:val="232330"/>
          <w:sz w:val="24"/>
          <w:szCs w:val="24"/>
        </w:rPr>
        <w:t xml:space="preserve">e produce a lot of our own work in August, but also international work that's never been seen, and also kind of the best of work from London and the wider UK, Ireland.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 real mix as well of kind of straight plays, for want of a better word, comedies and kind of</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stuff that leans more towards kind of performance art even or stand-up comedy. And then the kind of the central thing, which is where IASH links in, is we develop and commission and produce our own work.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support playwrights based in Scotland or Scottish living elsewhere and link in with kind of international playwrights as well.</w:t>
      </w:r>
      <w:r>
        <w:rPr>
          <w:rFonts w:ascii="Segoe UI" w:eastAsia="Segoe UI" w:hAnsi="Segoe UI" w:cs="Segoe UI"/>
          <w:color w:val="232330"/>
          <w:sz w:val="24"/>
          <w:szCs w:val="24"/>
        </w:rPr>
        <w:br/>
        <w:t xml:space="preserve">throughout the year. We tend to produce anywhere between </w:t>
      </w:r>
      <w:r w:rsidR="00675B50">
        <w:rPr>
          <w:rFonts w:ascii="Segoe UI" w:eastAsia="Segoe UI" w:hAnsi="Segoe UI" w:cs="Segoe UI"/>
          <w:color w:val="232330"/>
          <w:sz w:val="24"/>
          <w:szCs w:val="24"/>
        </w:rPr>
        <w:t>5</w:t>
      </w:r>
      <w:r>
        <w:rPr>
          <w:rFonts w:ascii="Segoe UI" w:eastAsia="Segoe UI" w:hAnsi="Segoe UI" w:cs="Segoe UI"/>
          <w:color w:val="232330"/>
          <w:sz w:val="24"/>
          <w:szCs w:val="24"/>
        </w:rPr>
        <w:t xml:space="preserve"> and </w:t>
      </w:r>
      <w:r w:rsidR="00675B50">
        <w:rPr>
          <w:rFonts w:ascii="Segoe UI" w:eastAsia="Segoe UI" w:hAnsi="Segoe UI" w:cs="Segoe UI"/>
          <w:color w:val="232330"/>
          <w:sz w:val="24"/>
          <w:szCs w:val="24"/>
        </w:rPr>
        <w:t>7</w:t>
      </w:r>
      <w:r>
        <w:rPr>
          <w:rFonts w:ascii="Segoe UI" w:eastAsia="Segoe UI" w:hAnsi="Segoe UI" w:cs="Segoe UI"/>
          <w:color w:val="232330"/>
          <w:sz w:val="24"/>
          <w:szCs w:val="24"/>
        </w:rPr>
        <w:t xml:space="preserve"> productions per year, depending on scale and size. And again, it's a real broad mix, kind of broad church, I suppose, in terms of the style of work that's on. We really like the writers to lead the way in terms of what are the ideas that are making them interested and what do they think audiences are going to connect with.</w:t>
      </w:r>
      <w:r>
        <w:rPr>
          <w:rFonts w:ascii="Segoe UI" w:eastAsia="Segoe UI" w:hAnsi="Segoe UI" w:cs="Segoe UI"/>
          <w:color w:val="232330"/>
          <w:sz w:val="24"/>
          <w:szCs w:val="24"/>
        </w:rPr>
        <w:br/>
        <w:t xml:space="preserve">So that is the </w:t>
      </w:r>
      <w:r w:rsidR="00675B50">
        <w:rPr>
          <w:rFonts w:ascii="Segoe UI" w:eastAsia="Segoe UI" w:hAnsi="Segoe UI" w:cs="Segoe UI"/>
          <w:color w:val="232330"/>
          <w:sz w:val="24"/>
          <w:szCs w:val="24"/>
        </w:rPr>
        <w:t>T</w:t>
      </w:r>
      <w:r>
        <w:rPr>
          <w:rFonts w:ascii="Segoe UI" w:eastAsia="Segoe UI" w:hAnsi="Segoe UI" w:cs="Segoe UI"/>
          <w:color w:val="232330"/>
          <w:sz w:val="24"/>
          <w:szCs w:val="24"/>
        </w:rPr>
        <w:t>raverse in a small nutshell.</w:t>
      </w:r>
    </w:p>
    <w:p w14:paraId="75B51926" w14:textId="0936C4AB" w:rsidR="0054132A" w:rsidRDefault="003021B8">
      <w:pPr>
        <w:spacing w:line="300" w:lineRule="auto"/>
      </w:pPr>
      <w:r>
        <w:rPr>
          <w:noProof/>
        </w:rPr>
        <w:drawing>
          <wp:anchor distT="0" distB="0" distL="0" distR="0" simplePos="0" relativeHeight="251651072" behindDoc="0" locked="0" layoutInCell="1" allowOverlap="1" wp14:anchorId="48E5EAE6" wp14:editId="37715365">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10:48</w:t>
      </w:r>
      <w:r>
        <w:rPr>
          <w:rFonts w:ascii="Segoe UI" w:eastAsia="Segoe UI" w:hAnsi="Segoe UI" w:cs="Segoe UI"/>
          <w:color w:val="232330"/>
          <w:sz w:val="24"/>
          <w:szCs w:val="24"/>
        </w:rPr>
        <w:br/>
        <w:t>Lovely, thank you. So just to give you a sense of the people who've kind of been through our doors, we began hosting playwrights a very, very long time ago, back in the 1980s. We've had a number of people came through our doors initially in partnership with the International Festival, so Douglas Maxwell, Rona Munro</w:t>
      </w:r>
      <w:r>
        <w:rPr>
          <w:rFonts w:ascii="Segoe UI" w:eastAsia="Segoe UI" w:hAnsi="Segoe UI" w:cs="Segoe UI"/>
          <w:color w:val="232330"/>
          <w:sz w:val="24"/>
          <w:szCs w:val="24"/>
        </w:rPr>
        <w:t xml:space="preserve"> and David Harrower</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were all commissioned as part of </w:t>
      </w:r>
      <w:proofErr w:type="gramStart"/>
      <w:r>
        <w:rPr>
          <w:rFonts w:ascii="Segoe UI" w:eastAsia="Segoe UI" w:hAnsi="Segoe UI" w:cs="Segoe UI"/>
          <w:color w:val="232330"/>
          <w:sz w:val="24"/>
          <w:szCs w:val="24"/>
        </w:rPr>
        <w:t>large scale</w:t>
      </w:r>
      <w:proofErr w:type="gramEnd"/>
      <w:r>
        <w:rPr>
          <w:rFonts w:ascii="Segoe UI" w:eastAsia="Segoe UI" w:hAnsi="Segoe UI" w:cs="Segoe UI"/>
          <w:color w:val="232330"/>
          <w:sz w:val="24"/>
          <w:szCs w:val="24"/>
        </w:rPr>
        <w:t xml:space="preserve"> </w:t>
      </w:r>
      <w:r w:rsidR="00675B50">
        <w:rPr>
          <w:rFonts w:ascii="Segoe UI" w:eastAsia="Segoe UI" w:hAnsi="Segoe UI" w:cs="Segoe UI"/>
          <w:color w:val="232330"/>
          <w:sz w:val="24"/>
          <w:szCs w:val="24"/>
        </w:rPr>
        <w:t>I</w:t>
      </w:r>
      <w:r>
        <w:rPr>
          <w:rFonts w:ascii="Segoe UI" w:eastAsia="Segoe UI" w:hAnsi="Segoe UI" w:cs="Segoe UI"/>
          <w:color w:val="232330"/>
          <w:sz w:val="24"/>
          <w:szCs w:val="24"/>
        </w:rPr>
        <w:t xml:space="preserve">nternational </w:t>
      </w:r>
      <w:r w:rsidR="00675B50">
        <w:rPr>
          <w:rFonts w:ascii="Segoe UI" w:eastAsia="Segoe UI" w:hAnsi="Segoe UI" w:cs="Segoe UI"/>
          <w:color w:val="232330"/>
          <w:sz w:val="24"/>
          <w:szCs w:val="24"/>
        </w:rPr>
        <w:t>F</w:t>
      </w:r>
      <w:r>
        <w:rPr>
          <w:rFonts w:ascii="Segoe UI" w:eastAsia="Segoe UI" w:hAnsi="Segoe UI" w:cs="Segoe UI"/>
          <w:color w:val="232330"/>
          <w:sz w:val="24"/>
          <w:szCs w:val="24"/>
        </w:rPr>
        <w:t xml:space="preserve">estival productions.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David Harrower wrote </w:t>
      </w:r>
      <w:r w:rsidRPr="00675B50">
        <w:rPr>
          <w:rFonts w:ascii="Segoe UI" w:eastAsia="Segoe UI" w:hAnsi="Segoe UI" w:cs="Segoe UI"/>
          <w:i/>
          <w:iCs/>
          <w:color w:val="232330"/>
          <w:sz w:val="24"/>
          <w:szCs w:val="24"/>
        </w:rPr>
        <w:t>Blackbird</w:t>
      </w:r>
      <w:r>
        <w:rPr>
          <w:rFonts w:ascii="Segoe UI" w:eastAsia="Segoe UI" w:hAnsi="Segoe UI" w:cs="Segoe UI"/>
          <w:color w:val="232330"/>
          <w:sz w:val="24"/>
          <w:szCs w:val="24"/>
        </w:rPr>
        <w:t xml:space="preserve"> with us here. Then we moved on to working with the Traverse and I think this is year 15 or 16 of that process.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there's been a huge number of people who've come through our doors since then. And we've also had visitors from sort of much further afield who are just working on</w:t>
      </w:r>
      <w:r>
        <w:rPr>
          <w:rFonts w:ascii="Segoe UI" w:eastAsia="Segoe UI" w:hAnsi="Segoe UI" w:cs="Segoe UI"/>
          <w:color w:val="232330"/>
          <w:sz w:val="24"/>
          <w:szCs w:val="24"/>
        </w:rPr>
        <w:br/>
        <w:t xml:space="preserve">kind of ideas for plays at that point. They didn't have a </w:t>
      </w:r>
      <w:proofErr w:type="gramStart"/>
      <w:r>
        <w:rPr>
          <w:rFonts w:ascii="Segoe UI" w:eastAsia="Segoe UI" w:hAnsi="Segoe UI" w:cs="Segoe UI"/>
          <w:color w:val="232330"/>
          <w:sz w:val="24"/>
          <w:szCs w:val="24"/>
        </w:rPr>
        <w:t>commission,</w:t>
      </w:r>
      <w:proofErr w:type="gramEnd"/>
      <w:r>
        <w:rPr>
          <w:rFonts w:ascii="Segoe UI" w:eastAsia="Segoe UI" w:hAnsi="Segoe UI" w:cs="Segoe UI"/>
          <w:color w:val="232330"/>
          <w:sz w:val="24"/>
          <w:szCs w:val="24"/>
        </w:rPr>
        <w:t xml:space="preserve"> they just wanted a space to come and be able to explore their work.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Femi </w:t>
      </w:r>
      <w:proofErr w:type="spellStart"/>
      <w:r>
        <w:rPr>
          <w:rFonts w:ascii="Segoe UI" w:eastAsia="Segoe UI" w:hAnsi="Segoe UI" w:cs="Segoe UI"/>
          <w:color w:val="232330"/>
          <w:sz w:val="24"/>
          <w:szCs w:val="24"/>
        </w:rPr>
        <w:t>Fatoba</w:t>
      </w:r>
      <w:proofErr w:type="spellEnd"/>
      <w:r>
        <w:rPr>
          <w:rFonts w:ascii="Segoe UI" w:eastAsia="Segoe UI" w:hAnsi="Segoe UI" w:cs="Segoe UI"/>
          <w:color w:val="232330"/>
          <w:sz w:val="24"/>
          <w:szCs w:val="24"/>
        </w:rPr>
        <w:t xml:space="preserve"> from Nigeria visited us in the 80s, among many, many others. And here on the scr</w:t>
      </w:r>
      <w:r>
        <w:rPr>
          <w:rFonts w:ascii="Segoe UI" w:eastAsia="Segoe UI" w:hAnsi="Segoe UI" w:cs="Segoe UI"/>
          <w:color w:val="232330"/>
          <w:sz w:val="24"/>
          <w:szCs w:val="24"/>
        </w:rPr>
        <w:t xml:space="preserve">een, you can see </w:t>
      </w:r>
      <w:r>
        <w:rPr>
          <w:rFonts w:ascii="Segoe UI" w:eastAsia="Segoe UI" w:hAnsi="Segoe UI" w:cs="Segoe UI"/>
          <w:color w:val="232330"/>
          <w:sz w:val="24"/>
          <w:szCs w:val="24"/>
        </w:rPr>
        <w:lastRenderedPageBreak/>
        <w:t>a list of the kind of recent, most recent fellows up to our current fellow, Jack McGregor, who is with us until the end of this year.</w:t>
      </w:r>
      <w:r>
        <w:rPr>
          <w:rFonts w:ascii="Segoe UI" w:eastAsia="Segoe UI" w:hAnsi="Segoe UI" w:cs="Segoe UI"/>
          <w:color w:val="232330"/>
          <w:sz w:val="24"/>
          <w:szCs w:val="24"/>
        </w:rPr>
        <w:br/>
        <w:t>One thing we want to outline for you is kind of to make clear what the offer is going to be going in for this. This is a residential opportunity. It is designed to be a residency. There is an office here in our building for the playwright for up to 10 months starting from January 2027. It doesn't have to start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absolutely immediately on the very 1st of January, but we would be expecting that that 10 months would fall within the calendar year 2027 if possible. And obviously we know that many, many writers will have other commitments that need to be balanced alongside this opportunity.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want to be flexible where we can. It comes with a commission of 12,000 pounds. That is based on the</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level that the Trav</w:t>
      </w:r>
      <w:r w:rsidR="00675B50">
        <w:rPr>
          <w:rFonts w:ascii="Segoe UI" w:eastAsia="Segoe UI" w:hAnsi="Segoe UI" w:cs="Segoe UI"/>
          <w:color w:val="232330"/>
          <w:sz w:val="24"/>
          <w:szCs w:val="24"/>
        </w:rPr>
        <w:t>erse</w:t>
      </w:r>
      <w:r>
        <w:rPr>
          <w:rFonts w:ascii="Segoe UI" w:eastAsia="Segoe UI" w:hAnsi="Segoe UI" w:cs="Segoe UI"/>
          <w:color w:val="232330"/>
          <w:sz w:val="24"/>
          <w:szCs w:val="24"/>
        </w:rPr>
        <w:t xml:space="preserve"> has asked us to set </w:t>
      </w:r>
      <w:r>
        <w:rPr>
          <w:rFonts w:ascii="Segoe UI" w:eastAsia="Segoe UI" w:hAnsi="Segoe UI" w:cs="Segoe UI"/>
          <w:color w:val="232330"/>
          <w:sz w:val="24"/>
          <w:szCs w:val="24"/>
        </w:rPr>
        <w:t xml:space="preserve">and Playwrights Studio Scotland.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want to be sure that you're being paid fairly for your work. And that is paid in, I think, sort of quarterly in chunks through the year. As I said, the opportunity comes with a private office here, full access to all of the libraries, the archives and the software and the systems of the university.</w:t>
      </w:r>
      <w:r>
        <w:rPr>
          <w:rFonts w:ascii="Segoe UI" w:eastAsia="Segoe UI" w:hAnsi="Segoe UI" w:cs="Segoe UI"/>
          <w:color w:val="232330"/>
          <w:sz w:val="24"/>
          <w:szCs w:val="24"/>
        </w:rPr>
        <w:br/>
        <w:t>You'll have a university e-mail address, you'll be a university webpage. There's no expectation that you are involved in the kind of wider life of the university. You're not</w:t>
      </w:r>
      <w:r>
        <w:rPr>
          <w:rFonts w:ascii="Segoe UI" w:eastAsia="Segoe UI" w:hAnsi="Segoe UI" w:cs="Segoe UI"/>
          <w:color w:val="232330"/>
          <w:sz w:val="24"/>
          <w:szCs w:val="24"/>
        </w:rPr>
        <w:t xml:space="preserve"> intended to teach. You're certainly not meant to be offering master classes or any other things. Some fellows have chosen to do that if they sort of wanted to engage with students in that way, but there is no requirement. Very much it is. Here is the key to your office</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use that office. If you want to lock yourself away, that's completely fine. One other important thing to note, though, is that obviously the university is made-up of people and we have an immense number of staff, of colleagues here who are involved in all sorts of fascinating areas of work. When Isla Cowan was with us, part of her play was about bees.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she went and visited the university hives, which I didn't even know we had. We have some beehives. She met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the university apiarist who looks after the bees. She got really, really involved with all of that work. Jack has been involved with the fencing club because their play involves fencing.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they've been meeting students and staff who are involved in the kind of sports side of activities. The university is a really kind of vast, sprawling entity.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can pretty much guarantee you that whatever the topic of the play that you're thinking about writing,</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we will be able to connect you with somebody here who is thinking through and exploring that same area and could perhaps be a kind of a useful interlocutor for you, somebody that you can speak to. I'll hand over to Gareth to talk </w:t>
      </w:r>
      <w:r>
        <w:rPr>
          <w:rFonts w:ascii="Segoe UI" w:eastAsia="Segoe UI" w:hAnsi="Segoe UI" w:cs="Segoe UI"/>
          <w:color w:val="232330"/>
          <w:sz w:val="24"/>
          <w:szCs w:val="24"/>
        </w:rPr>
        <w:lastRenderedPageBreak/>
        <w:t>about the dramaturgical support from the Traverse and then I'll come back in at the end about the other opportunities.</w:t>
      </w:r>
    </w:p>
    <w:p w14:paraId="3F92AAE9" w14:textId="65B92848" w:rsidR="0054132A" w:rsidRDefault="003021B8">
      <w:pPr>
        <w:spacing w:line="300" w:lineRule="auto"/>
      </w:pPr>
      <w:r>
        <w:rPr>
          <w:noProof/>
        </w:rPr>
        <w:drawing>
          <wp:anchor distT="0" distB="0" distL="0" distR="0" simplePos="0" relativeHeight="251652096" behindDoc="0" locked="0" layoutInCell="1" allowOverlap="1" wp14:anchorId="11991B5E" wp14:editId="39BB982D">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14:13</w:t>
      </w:r>
      <w:r>
        <w:rPr>
          <w:rFonts w:ascii="Segoe UI" w:eastAsia="Segoe UI" w:hAnsi="Segoe UI" w:cs="Segoe UI"/>
          <w:color w:val="232330"/>
          <w:sz w:val="24"/>
          <w:szCs w:val="24"/>
        </w:rPr>
        <w:br/>
        <w:t xml:space="preserve">Yeah, so the brilliant thing about this fellowship is it constitutes a </w:t>
      </w:r>
      <w:r w:rsidR="00675B50">
        <w:rPr>
          <w:rFonts w:ascii="Segoe UI" w:eastAsia="Segoe UI" w:hAnsi="Segoe UI" w:cs="Segoe UI"/>
          <w:color w:val="232330"/>
          <w:sz w:val="24"/>
          <w:szCs w:val="24"/>
        </w:rPr>
        <w:t>T</w:t>
      </w:r>
      <w:r>
        <w:rPr>
          <w:rFonts w:ascii="Segoe UI" w:eastAsia="Segoe UI" w:hAnsi="Segoe UI" w:cs="Segoe UI"/>
          <w:color w:val="232330"/>
          <w:sz w:val="24"/>
          <w:szCs w:val="24"/>
        </w:rPr>
        <w:t xml:space="preserve">raverse commission. And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as part of that, we offer full dramaturgical support.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it'll either be, well, it will certainly be myself plus other dramaturgical associates that we work with, working with the playwright throughout the year to give notes, input into that redrafting</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process, we know it's really important to hear things out loud and to get actors involved as well.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also provide workshop opportunities, so to get around the table with a bunch of actors over </w:t>
      </w:r>
      <w:r w:rsidR="00675B50">
        <w:rPr>
          <w:rFonts w:ascii="Segoe UI" w:eastAsia="Segoe UI" w:hAnsi="Segoe UI" w:cs="Segoe UI"/>
          <w:color w:val="232330"/>
          <w:sz w:val="24"/>
          <w:szCs w:val="24"/>
        </w:rPr>
        <w:t>two</w:t>
      </w:r>
      <w:r>
        <w:rPr>
          <w:rFonts w:ascii="Segoe UI" w:eastAsia="Segoe UI" w:hAnsi="Segoe UI" w:cs="Segoe UI"/>
          <w:color w:val="232330"/>
          <w:sz w:val="24"/>
          <w:szCs w:val="24"/>
        </w:rPr>
        <w:t>, three, four days, whatever it may be, and to really kind of dive into the play that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that you're working on and pull it apart and then put it back together. The key thing is that the fellowship lasts, you know, 10 months, 10, 11 months, depending on times, but the playwriting process continues with the traverse. Beyond that, there's a number of fellows who are still working with us</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a number of years on because we know that play</w:t>
      </w:r>
      <w:r>
        <w:rPr>
          <w:rFonts w:ascii="Segoe UI" w:eastAsia="Segoe UI" w:hAnsi="Segoe UI" w:cs="Segoe UI"/>
          <w:color w:val="232330"/>
          <w:sz w:val="24"/>
          <w:szCs w:val="24"/>
        </w:rPr>
        <w:t>s sometimes can land within a year, but often it takes a couple of years for a play</w:t>
      </w:r>
      <w:r>
        <w:rPr>
          <w:rFonts w:ascii="Segoe UI" w:eastAsia="Segoe UI" w:hAnsi="Segoe UI" w:cs="Segoe UI"/>
          <w:color w:val="232330"/>
          <w:sz w:val="24"/>
          <w:szCs w:val="24"/>
        </w:rPr>
        <w:t xml:space="preserve"> to come to fruition.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continue that work and essentially it converts into one of our commissions, which we're really keen to get on our stages.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provide all of that support and also like we try and</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make it bespoke to the needs of the playwright and the player as well. So actually, if it's useful to get around a table with actors and hear the playwright, great. But if it's more useful to work with a sound designer or work with a designer, then we also arrange for that type of thing. Do you know?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it's what the player needs.</w:t>
      </w:r>
    </w:p>
    <w:p w14:paraId="0A154EE9" w14:textId="77777777" w:rsidR="00675B50"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53120" behindDoc="0" locked="0" layoutInCell="1" allowOverlap="1" wp14:anchorId="6CC9C492" wp14:editId="13870728">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15:54</w:t>
      </w:r>
      <w:r>
        <w:rPr>
          <w:rFonts w:ascii="Segoe UI" w:eastAsia="Segoe UI" w:hAnsi="Segoe UI" w:cs="Segoe UI"/>
          <w:color w:val="232330"/>
          <w:sz w:val="24"/>
          <w:szCs w:val="24"/>
        </w:rPr>
        <w:br/>
        <w:t>Lovely. And yes, as part of this, there is almost always a rehearsed reading of the work where we will cover the cost of the actors and the director in order to be able to share that work, both with the fellows who are in residence at IASH, but also often with wider audiences as well. So most recently, during this year's Fringe, we held a full reading of the current draft of Jack's play,</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in Traverse 2, which was really, really well attended. It was a fantastic opportunity for people who are just up for the fringe, as well as kind of people who are part of IASH at the university, to be able to see this up on its feet for the very first time. And we really like to be able to do that as part of every project if we can. As well as those opportunities there, which are sort of specific to this fellowship,</w:t>
      </w:r>
      <w:r w:rsidR="00675B50">
        <w:rPr>
          <w:rFonts w:ascii="Segoe UI" w:eastAsia="Segoe UI" w:hAnsi="Segoe UI" w:cs="Segoe UI"/>
          <w:color w:val="232330"/>
          <w:sz w:val="24"/>
          <w:szCs w:val="24"/>
        </w:rPr>
        <w:t xml:space="preserve"> a</w:t>
      </w:r>
      <w:r>
        <w:rPr>
          <w:rFonts w:ascii="Segoe UI" w:eastAsia="Segoe UI" w:hAnsi="Segoe UI" w:cs="Segoe UI"/>
          <w:color w:val="232330"/>
          <w:sz w:val="24"/>
          <w:szCs w:val="24"/>
        </w:rPr>
        <w:t xml:space="preserve">ll of our fellows benefit from being members of our community. </w:t>
      </w:r>
      <w:proofErr w:type="gramStart"/>
      <w:r>
        <w:rPr>
          <w:rFonts w:ascii="Segoe UI" w:eastAsia="Segoe UI" w:hAnsi="Segoe UI" w:cs="Segoe UI"/>
          <w:color w:val="232330"/>
          <w:sz w:val="24"/>
          <w:szCs w:val="24"/>
        </w:rPr>
        <w:lastRenderedPageBreak/>
        <w:t>So</w:t>
      </w:r>
      <w:proofErr w:type="gramEnd"/>
      <w:r>
        <w:rPr>
          <w:rFonts w:ascii="Segoe UI" w:eastAsia="Segoe UI" w:hAnsi="Segoe UI" w:cs="Segoe UI"/>
          <w:color w:val="232330"/>
          <w:sz w:val="24"/>
          <w:szCs w:val="24"/>
        </w:rPr>
        <w:t xml:space="preserve"> we offer things like</w:t>
      </w:r>
      <w:r>
        <w:rPr>
          <w:rFonts w:ascii="Segoe UI" w:eastAsia="Segoe UI" w:hAnsi="Segoe UI" w:cs="Segoe UI"/>
          <w:color w:val="232330"/>
          <w:sz w:val="24"/>
          <w:szCs w:val="24"/>
        </w:rPr>
        <w:t xml:space="preserve"> a weekly lunch on Tuesdays, which fellows are encouraged to come along to. It's just an informal opportunity to meet other people, enjoy some food and kind of become part of the community. There's a series of seminars, one seminar, at least one seminar every week, where the current fellows who are in residence will share their work</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for about 35 minutes and then get involved in Q&amp;A. And as I said, that can be on absolutely any topic you can imagine. It's a really, really wide spread of work and it's a fascinating way to find out more about people's research. </w:t>
      </w:r>
      <w:proofErr w:type="gramStart"/>
      <w:r>
        <w:rPr>
          <w:rFonts w:ascii="Segoe UI" w:eastAsia="Segoe UI" w:hAnsi="Segoe UI" w:cs="Segoe UI"/>
          <w:color w:val="232330"/>
          <w:sz w:val="24"/>
          <w:szCs w:val="24"/>
        </w:rPr>
        <w:t>There's</w:t>
      </w:r>
      <w:proofErr w:type="gramEnd"/>
      <w:r>
        <w:rPr>
          <w:rFonts w:ascii="Segoe UI" w:eastAsia="Segoe UI" w:hAnsi="Segoe UI" w:cs="Segoe UI"/>
          <w:color w:val="232330"/>
          <w:sz w:val="24"/>
          <w:szCs w:val="24"/>
        </w:rPr>
        <w:t xml:space="preserve"> obviously other events that we offer through the year as well. We do book launches very, very often for the books that have been written at IASH and</w:t>
      </w:r>
      <w:r>
        <w:rPr>
          <w:rFonts w:ascii="Segoe UI" w:eastAsia="Segoe UI" w:hAnsi="Segoe UI" w:cs="Segoe UI"/>
          <w:color w:val="232330"/>
          <w:sz w:val="24"/>
          <w:szCs w:val="24"/>
        </w:rPr>
        <w:br/>
        <w:t xml:space="preserve">just like a play, many years later, they finally emerge from the publisher.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love to celebrate when those come out. We d</w:t>
      </w:r>
      <w:r>
        <w:rPr>
          <w:rFonts w:ascii="Segoe UI" w:eastAsia="Segoe UI" w:hAnsi="Segoe UI" w:cs="Segoe UI"/>
          <w:color w:val="232330"/>
          <w:sz w:val="24"/>
          <w:szCs w:val="24"/>
        </w:rPr>
        <w:t xml:space="preserve">o events for International Women's Day. We have events for the Science Festival, for Doors Open Day, all sorts of things that are kind of part of the wider city. And then across the university, as you can imagine, there's a huge </w:t>
      </w:r>
      <w:proofErr w:type="gramStart"/>
      <w:r>
        <w:rPr>
          <w:rFonts w:ascii="Segoe UI" w:eastAsia="Segoe UI" w:hAnsi="Segoe UI" w:cs="Segoe UI"/>
          <w:color w:val="232330"/>
          <w:sz w:val="24"/>
          <w:szCs w:val="24"/>
        </w:rPr>
        <w:t>amount</w:t>
      </w:r>
      <w:proofErr w:type="gramEnd"/>
      <w:r>
        <w:rPr>
          <w:rFonts w:ascii="Segoe UI" w:eastAsia="Segoe UI" w:hAnsi="Segoe UI" w:cs="Segoe UI"/>
          <w:color w:val="232330"/>
          <w:sz w:val="24"/>
          <w:szCs w:val="24"/>
        </w:rPr>
        <w:t xml:space="preserve"> of workshops, symposiums, colloquiums, conferences,</w:t>
      </w:r>
      <w:r>
        <w:rPr>
          <w:rFonts w:ascii="Segoe UI" w:eastAsia="Segoe UI" w:hAnsi="Segoe UI" w:cs="Segoe UI"/>
          <w:color w:val="232330"/>
          <w:sz w:val="24"/>
          <w:szCs w:val="24"/>
        </w:rPr>
        <w:br/>
        <w:t xml:space="preserve">all sorts of academic and non-academic activity happening all the time, which if you want to, are absolutely available to you as a member of the university community to get involved with. </w:t>
      </w:r>
    </w:p>
    <w:p w14:paraId="78B379E4" w14:textId="48798D74" w:rsidR="0054132A" w:rsidRDefault="003021B8">
      <w:pPr>
        <w:spacing w:line="300" w:lineRule="auto"/>
      </w:pPr>
      <w:r>
        <w:rPr>
          <w:rFonts w:ascii="Segoe UI" w:eastAsia="Segoe UI" w:hAnsi="Segoe UI" w:cs="Segoe UI"/>
          <w:color w:val="232330"/>
          <w:sz w:val="24"/>
          <w:szCs w:val="24"/>
        </w:rPr>
        <w:t>In terms of eligibility, this is often where the kind of biggest questions come in. We've already received a lot of emails on this query because the only eligibility criterion that we tend to impose is that we say candidates should have had</w:t>
      </w:r>
      <w:r>
        <w:rPr>
          <w:rFonts w:ascii="Segoe UI" w:eastAsia="Segoe UI" w:hAnsi="Segoe UI" w:cs="Segoe UI"/>
          <w:color w:val="232330"/>
          <w:sz w:val="24"/>
          <w:szCs w:val="24"/>
        </w:rPr>
        <w:br/>
        <w:t xml:space="preserve">at least one professionally produced play in order to be able to apply.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not expecting people to apply who are at the very, very beginning of their careers who haven't yet had a script put on. But if you've had </w:t>
      </w:r>
      <w:proofErr w:type="gramStart"/>
      <w:r>
        <w:rPr>
          <w:rFonts w:ascii="Segoe UI" w:eastAsia="Segoe UI" w:hAnsi="Segoe UI" w:cs="Segoe UI"/>
          <w:color w:val="232330"/>
          <w:sz w:val="24"/>
          <w:szCs w:val="24"/>
        </w:rPr>
        <w:t>at least</w:t>
      </w:r>
      <w:proofErr w:type="gramEnd"/>
      <w:r>
        <w:rPr>
          <w:rFonts w:ascii="Segoe UI" w:eastAsia="Segoe UI" w:hAnsi="Segoe UI" w:cs="Segoe UI"/>
          <w:color w:val="232330"/>
          <w:sz w:val="24"/>
          <w:szCs w:val="24"/>
        </w:rPr>
        <w:t xml:space="preserve"> one professionally produced play, we're very, very happy to hear from you. Now that can mean a lot of different things to a lot of different people. We understand that is a slightly</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nebulous term. But for example, if you've had a play produced through </w:t>
      </w:r>
      <w:r w:rsidR="00675B50">
        <w:rPr>
          <w:rFonts w:ascii="Segoe UI" w:eastAsia="Segoe UI" w:hAnsi="Segoe UI" w:cs="Segoe UI"/>
          <w:color w:val="232330"/>
          <w:sz w:val="24"/>
          <w:szCs w:val="24"/>
        </w:rPr>
        <w:t>A Play, A Pie and a Pint</w:t>
      </w:r>
      <w:r>
        <w:rPr>
          <w:rFonts w:ascii="Segoe UI" w:eastAsia="Segoe UI" w:hAnsi="Segoe UI" w:cs="Segoe UI"/>
          <w:color w:val="232330"/>
          <w:sz w:val="24"/>
          <w:szCs w:val="24"/>
        </w:rPr>
        <w:t xml:space="preserve"> for a short run, that's absolutely eligible. If you've had a </w:t>
      </w:r>
      <w:proofErr w:type="gramStart"/>
      <w:r>
        <w:rPr>
          <w:rFonts w:ascii="Segoe UI" w:eastAsia="Segoe UI" w:hAnsi="Segoe UI" w:cs="Segoe UI"/>
          <w:color w:val="232330"/>
          <w:sz w:val="24"/>
          <w:szCs w:val="24"/>
        </w:rPr>
        <w:t>show</w:t>
      </w:r>
      <w:proofErr w:type="gramEnd"/>
      <w:r>
        <w:rPr>
          <w:rFonts w:ascii="Segoe UI" w:eastAsia="Segoe UI" w:hAnsi="Segoe UI" w:cs="Segoe UI"/>
          <w:color w:val="232330"/>
          <w:sz w:val="24"/>
          <w:szCs w:val="24"/>
        </w:rPr>
        <w:t xml:space="preserve"> put on at the fringe on something like a profit share basis, that would, in most cases, that would be considered professionally produced. People are being paid for their time. You received a fee for your work. Hopefully, the performers, the director, the rest of the team are being reimbursed for their labour on that.</w:t>
      </w:r>
      <w:r>
        <w:rPr>
          <w:rFonts w:ascii="Segoe UI" w:eastAsia="Segoe UI" w:hAnsi="Segoe UI" w:cs="Segoe UI"/>
          <w:color w:val="232330"/>
          <w:sz w:val="24"/>
          <w:szCs w:val="24"/>
        </w:rPr>
        <w:br/>
        <w:t>We sometimes get questions around things like screenwriting. We've had people who said I've had a film produced for which I wa</w:t>
      </w:r>
      <w:r>
        <w:rPr>
          <w:rFonts w:ascii="Segoe UI" w:eastAsia="Segoe UI" w:hAnsi="Segoe UI" w:cs="Segoe UI"/>
          <w:color w:val="232330"/>
          <w:sz w:val="24"/>
          <w:szCs w:val="24"/>
        </w:rPr>
        <w:t xml:space="preserve">s paid, but I haven't had any stage work. These things can be a little tricky. Gareth, do you want to just kind of jump in if </w:t>
      </w:r>
      <w:r>
        <w:rPr>
          <w:rFonts w:ascii="Segoe UI" w:eastAsia="Segoe UI" w:hAnsi="Segoe UI" w:cs="Segoe UI"/>
          <w:color w:val="232330"/>
          <w:sz w:val="24"/>
          <w:szCs w:val="24"/>
        </w:rPr>
        <w:lastRenderedPageBreak/>
        <w:t>there are any other examples you can think of where of kind of how the lines are a bit blurred?</w:t>
      </w:r>
    </w:p>
    <w:p w14:paraId="18582A73" w14:textId="4416B16E" w:rsidR="0054132A" w:rsidRDefault="003021B8">
      <w:pPr>
        <w:spacing w:line="300" w:lineRule="auto"/>
      </w:pPr>
      <w:r>
        <w:rPr>
          <w:noProof/>
        </w:rPr>
        <w:drawing>
          <wp:anchor distT="0" distB="0" distL="0" distR="0" simplePos="0" relativeHeight="251654144" behindDoc="0" locked="0" layoutInCell="1" allowOverlap="1" wp14:anchorId="3E2A5595" wp14:editId="79221CFA">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18:57</w:t>
      </w:r>
      <w:r>
        <w:rPr>
          <w:rFonts w:ascii="Segoe UI" w:eastAsia="Segoe UI" w:hAnsi="Segoe UI" w:cs="Segoe UI"/>
          <w:color w:val="232330"/>
          <w:sz w:val="24"/>
          <w:szCs w:val="24"/>
        </w:rPr>
        <w:br/>
        <w:t xml:space="preserve">No, I think, yeah, I think that just about covers it. And I realise context is everything, because often a lot of these schemes in London, for instance, say a professional player needs to have run for at least three weeks now. Most productions in Scotland don't run for three weeks.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well aware that the kind of</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the theatre context can affect what constitutes a professional player. I would say in terms of film and TV, that is where it kind of needs to be on a case-by-case basis in some ways, because yeah, I suppose it depends the level of where you're writing within TV and what the</w:t>
      </w:r>
      <w:r>
        <w:rPr>
          <w:rFonts w:ascii="Segoe UI" w:eastAsia="Segoe UI" w:hAnsi="Segoe UI" w:cs="Segoe UI"/>
          <w:color w:val="232330"/>
          <w:sz w:val="24"/>
          <w:szCs w:val="24"/>
        </w:rPr>
        <w:br/>
        <w:t>theatrical equivalent would be, I suppose, you know, you know, if it's a 5 minute short, I'm not sure that would, if you've made a 5 minute short, for instance, in TV, I'm not sure that would constitute that kind of more longer form. But</w:t>
      </w:r>
      <w:r>
        <w:rPr>
          <w:rFonts w:ascii="Segoe UI" w:eastAsia="Segoe UI" w:hAnsi="Segoe UI" w:cs="Segoe UI"/>
          <w:color w:val="232330"/>
          <w:sz w:val="24"/>
          <w:szCs w:val="24"/>
        </w:rPr>
        <w:t xml:space="preserve"> actually, if you've done a number of TV shows and I want you to transition into theatre, then actually that might be the theatrical equivalent.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yeah, we try to take a more holistic view to what one professional</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produce</w:t>
      </w:r>
      <w:r w:rsidR="00675B50">
        <w:rPr>
          <w:rFonts w:ascii="Segoe UI" w:eastAsia="Segoe UI" w:hAnsi="Segoe UI" w:cs="Segoe UI"/>
          <w:color w:val="232330"/>
          <w:sz w:val="24"/>
          <w:szCs w:val="24"/>
        </w:rPr>
        <w:t>d</w:t>
      </w:r>
      <w:r>
        <w:rPr>
          <w:rFonts w:ascii="Segoe UI" w:eastAsia="Segoe UI" w:hAnsi="Segoe UI" w:cs="Segoe UI"/>
          <w:color w:val="232330"/>
          <w:sz w:val="24"/>
          <w:szCs w:val="24"/>
        </w:rPr>
        <w:t xml:space="preserve"> play</w:t>
      </w:r>
      <w:r>
        <w:rPr>
          <w:rFonts w:ascii="Segoe UI" w:eastAsia="Segoe UI" w:hAnsi="Segoe UI" w:cs="Segoe UI"/>
          <w:color w:val="232330"/>
          <w:sz w:val="24"/>
          <w:szCs w:val="24"/>
        </w:rPr>
        <w:t xml:space="preserve"> looks like. And if you've got any questions, yeah, again, as Ben said, just e-mail us and we can get back to you and look at your specifics.</w:t>
      </w:r>
    </w:p>
    <w:p w14:paraId="096132C1" w14:textId="22A8B8FE" w:rsidR="0054132A" w:rsidRDefault="003021B8">
      <w:pPr>
        <w:spacing w:line="300" w:lineRule="auto"/>
      </w:pPr>
      <w:r>
        <w:rPr>
          <w:noProof/>
        </w:rPr>
        <w:drawing>
          <wp:anchor distT="0" distB="0" distL="0" distR="0" simplePos="0" relativeHeight="251655168" behindDoc="0" locked="0" layoutInCell="1" allowOverlap="1" wp14:anchorId="2CBE9995" wp14:editId="2716BF39">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20:10</w:t>
      </w:r>
      <w:r>
        <w:rPr>
          <w:rFonts w:ascii="Segoe UI" w:eastAsia="Segoe UI" w:hAnsi="Segoe UI" w:cs="Segoe UI"/>
          <w:color w:val="232330"/>
          <w:sz w:val="24"/>
          <w:szCs w:val="24"/>
        </w:rPr>
        <w:br/>
        <w:t xml:space="preserve">Yeah, that is our most absolutely most common query.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very, very happy for you to contact us about your own specific circumstances. As it says here, the aim is always that we want to be as flexible as possible and acknowledge that you almost certainly have other things going on in your life, whether that is other projects that need to be completed, new projects that you're going to pick up during that time, or commitments beyond your artistic work, caring commitments, pa</w:t>
      </w:r>
      <w:r>
        <w:rPr>
          <w:rFonts w:ascii="Segoe UI" w:eastAsia="Segoe UI" w:hAnsi="Segoe UI" w:cs="Segoe UI"/>
          <w:color w:val="232330"/>
          <w:sz w:val="24"/>
          <w:szCs w:val="24"/>
        </w:rPr>
        <w:t>renting, all sorts of other things. We really want to make sure that you</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get the most out of this experience.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will be as flexible as we can be. There is a sort of expectation that the writers who get the most out of this, the fellows who achieve the most and feel the most kind of effective in their time, are those who attend the university regularly.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for example, two to three days a week is the norm for most of our fellows 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they always try and come in for the lunches and the seminars and then they can get into their offices and get on with some work.</w:t>
      </w:r>
      <w:r>
        <w:rPr>
          <w:rFonts w:ascii="Segoe UI" w:eastAsia="Segoe UI" w:hAnsi="Segoe UI" w:cs="Segoe UI"/>
          <w:color w:val="232330"/>
          <w:sz w:val="24"/>
          <w:szCs w:val="24"/>
        </w:rPr>
        <w:br/>
        <w:t>Other fello</w:t>
      </w:r>
      <w:r>
        <w:rPr>
          <w:rFonts w:ascii="Segoe UI" w:eastAsia="Segoe UI" w:hAnsi="Segoe UI" w:cs="Segoe UI"/>
          <w:color w:val="232330"/>
          <w:sz w:val="24"/>
          <w:szCs w:val="24"/>
        </w:rPr>
        <w:t xml:space="preserve">ws who are not necessarily based in Edinburgh will tend to come up, say, </w:t>
      </w:r>
      <w:r>
        <w:rPr>
          <w:rFonts w:ascii="Segoe UI" w:eastAsia="Segoe UI" w:hAnsi="Segoe UI" w:cs="Segoe UI"/>
          <w:color w:val="232330"/>
          <w:sz w:val="24"/>
          <w:szCs w:val="24"/>
        </w:rPr>
        <w:lastRenderedPageBreak/>
        <w:t>perhaps for a couple of weeks each month. You don't need to be based in Edinburgh at all. A number of our fellows over the years have been based beyond. We've had fellows who've come up from London. We have had fellows who live in Glasgow, Central Belt, Dundee. We haven't had fellows who've been sort of much further away from that who've needed to do regular commuting, but we would be happy to talk with you about how that could work.</w:t>
      </w:r>
      <w:r>
        <w:rPr>
          <w:rFonts w:ascii="Segoe UI" w:eastAsia="Segoe UI" w:hAnsi="Segoe UI" w:cs="Segoe UI"/>
          <w:color w:val="232330"/>
          <w:sz w:val="24"/>
          <w:szCs w:val="24"/>
        </w:rPr>
        <w:br/>
        <w:t>B</w:t>
      </w:r>
      <w:r>
        <w:rPr>
          <w:rFonts w:ascii="Segoe UI" w:eastAsia="Segoe UI" w:hAnsi="Segoe UI" w:cs="Segoe UI"/>
          <w:color w:val="232330"/>
          <w:sz w:val="24"/>
          <w:szCs w:val="24"/>
        </w:rPr>
        <w:t>ut there is an expectation that you would be in</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person in the building, taking advantage of our kind of the community that we have here and the facilities that we have here on a regular basis. It doesn't have to be by any means every day, but that you'd be able regularly to be up here. We do offer a lot of the events and other work that we do is available in hybrid format. The seminars are always hybrid, for example.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you're not around,</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for if you're perhaps we've had fellows who've been working elsewhere for a month, they've had another writing residency somewhere and they go away, they're still able to join in the majority of our activities because they're held online. And of course, we're doing this on Teams, we've got Zoom, you know, it's perfectly possible to meet with people and have a lot of those discussions remotely. So, you know, don't worry if you're that you're not living in Edinburgh City right now, that doesn't in any way mea</w:t>
      </w:r>
      <w:r>
        <w:rPr>
          <w:rFonts w:ascii="Segoe UI" w:eastAsia="Segoe UI" w:hAnsi="Segoe UI" w:cs="Segoe UI"/>
          <w:color w:val="232330"/>
          <w:sz w:val="24"/>
          <w:szCs w:val="24"/>
        </w:rPr>
        <w:t>n that you can't apply for this.</w:t>
      </w:r>
      <w:r>
        <w:rPr>
          <w:rFonts w:ascii="Segoe UI" w:eastAsia="Segoe UI" w:hAnsi="Segoe UI" w:cs="Segoe UI"/>
          <w:color w:val="232330"/>
          <w:sz w:val="24"/>
          <w:szCs w:val="24"/>
        </w:rPr>
        <w:br/>
        <w:t xml:space="preserve">But there is an expectation that we would need to think through with you how we would make a working pattern work that would allow you to really become </w:t>
      </w:r>
      <w:r w:rsidR="00675B50">
        <w:rPr>
          <w:rFonts w:ascii="Segoe UI" w:eastAsia="Segoe UI" w:hAnsi="Segoe UI" w:cs="Segoe UI"/>
          <w:color w:val="232330"/>
          <w:sz w:val="24"/>
          <w:szCs w:val="24"/>
        </w:rPr>
        <w:t>e</w:t>
      </w:r>
      <w:r>
        <w:rPr>
          <w:rFonts w:ascii="Segoe UI" w:eastAsia="Segoe UI" w:hAnsi="Segoe UI" w:cs="Segoe UI"/>
          <w:color w:val="232330"/>
          <w:sz w:val="24"/>
          <w:szCs w:val="24"/>
        </w:rPr>
        <w:t>mbedded and take advantage of both what the university has to offer and what the Traverse has to offer and the wider city of Edinburgh. In terms of applications, I will hand over to Gareth here and then I'll come back at the very end.</w:t>
      </w:r>
    </w:p>
    <w:p w14:paraId="70E4D9B2" w14:textId="4B60A6CE" w:rsidR="0054132A" w:rsidRDefault="003021B8">
      <w:pPr>
        <w:spacing w:line="300" w:lineRule="auto"/>
      </w:pPr>
      <w:r>
        <w:rPr>
          <w:noProof/>
        </w:rPr>
        <w:drawing>
          <wp:anchor distT="0" distB="0" distL="0" distR="0" simplePos="0" relativeHeight="251656192" behindDoc="0" locked="0" layoutInCell="1" allowOverlap="1" wp14:anchorId="2EB2BC3C" wp14:editId="19EC0B10">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22:29</w:t>
      </w:r>
      <w:r>
        <w:rPr>
          <w:rFonts w:ascii="Segoe UI" w:eastAsia="Segoe UI" w:hAnsi="Segoe UI" w:cs="Segoe UI"/>
          <w:color w:val="232330"/>
          <w:sz w:val="24"/>
          <w:szCs w:val="24"/>
        </w:rPr>
        <w:br/>
        <w:t xml:space="preserve">Yeah, so I'm well aware that these applications take a long time to put in.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what we try and do is make sure it's not a huge onerous task that you're putting in lots of unpaid work to write this application, because I know that is a real challenge for freelancers, actually.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all we ask for is a CV</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and a cover letter of no more than two A4 pages.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look at why you, we just want a statement really about why you're interested in the fellowship. And there's also, like when we read these applications, that can be all sorts of different reasons, you know, and so it's really not a one-size-fits-all. And we ask for a statement about you and your work. So just give us a sense of</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what work you're passionate about, what you're passionate about in terms of your own work, where you're at in terms of your practice, what your ambitions are, yeah, a </w:t>
      </w:r>
      <w:r>
        <w:rPr>
          <w:rFonts w:ascii="Segoe UI" w:eastAsia="Segoe UI" w:hAnsi="Segoe UI" w:cs="Segoe UI"/>
          <w:color w:val="232330"/>
          <w:sz w:val="24"/>
          <w:szCs w:val="24"/>
        </w:rPr>
        <w:lastRenderedPageBreak/>
        <w:t>kind of sense of your writing and your ambitions would be really useful. And then lastly, and perhaps most importantly, a short statement about the story or idea.</w:t>
      </w:r>
      <w:r>
        <w:rPr>
          <w:rFonts w:ascii="Segoe UI" w:eastAsia="Segoe UI" w:hAnsi="Segoe UI" w:cs="Segoe UI"/>
          <w:color w:val="232330"/>
          <w:sz w:val="24"/>
          <w:szCs w:val="24"/>
        </w:rPr>
        <w:br/>
        <w:t>that you want to use as a starting point. I think the key thing with this is I really understand, as does Ben</w:t>
      </w:r>
      <w:r w:rsidR="00675B50">
        <w:rPr>
          <w:rFonts w:ascii="Segoe UI" w:eastAsia="Segoe UI" w:hAnsi="Segoe UI" w:cs="Segoe UI"/>
          <w:color w:val="232330"/>
          <w:sz w:val="24"/>
          <w:szCs w:val="24"/>
        </w:rPr>
        <w:t xml:space="preserve"> and IASH</w:t>
      </w:r>
      <w:r>
        <w:rPr>
          <w:rFonts w:ascii="Segoe UI" w:eastAsia="Segoe UI" w:hAnsi="Segoe UI" w:cs="Segoe UI"/>
          <w:color w:val="232330"/>
          <w:sz w:val="24"/>
          <w:szCs w:val="24"/>
        </w:rPr>
        <w:t>, that we just need a sense of what this idea is and that it can change and evolve during the year, during the writing process. In fact, we don't want fully formed ideas where you've already got a couple of drafts.</w:t>
      </w:r>
      <w:r>
        <w:rPr>
          <w:rFonts w:ascii="Segoe UI" w:eastAsia="Segoe UI" w:hAnsi="Segoe UI" w:cs="Segoe UI"/>
          <w:color w:val="232330"/>
          <w:sz w:val="24"/>
          <w:szCs w:val="24"/>
        </w:rPr>
        <w:br/>
        <w:t>We want you to take real opportunity of working at IAS</w:t>
      </w:r>
      <w:r w:rsidR="00675B50">
        <w:rPr>
          <w:rFonts w:ascii="Segoe UI" w:eastAsia="Segoe UI" w:hAnsi="Segoe UI" w:cs="Segoe UI"/>
          <w:color w:val="232330"/>
          <w:sz w:val="24"/>
          <w:szCs w:val="24"/>
        </w:rPr>
        <w:t>H</w:t>
      </w:r>
      <w:r>
        <w:rPr>
          <w:rFonts w:ascii="Segoe UI" w:eastAsia="Segoe UI" w:hAnsi="Segoe UI" w:cs="Segoe UI"/>
          <w:color w:val="232330"/>
          <w:sz w:val="24"/>
          <w:szCs w:val="24"/>
        </w:rPr>
        <w:t xml:space="preserve"> and all the different fellows and all the different research opportunities and we want that to be able to input into the play idea.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if it's too formed, that's often not a good thing, but we do at least need a sense of I've got this story that I've heard of perhaps</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and I think it's a brilliant starting point, you know. Or maybe you've got a sense of a few characters and you are interested in a specific theme and that's what you want to explore.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giving us a bit of a sense of what the story is that you want to look at, maybe what the form is as well. We ask people like,</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Is it a two, three, 4 </w:t>
      </w:r>
      <w:proofErr w:type="gramStart"/>
      <w:r>
        <w:rPr>
          <w:rFonts w:ascii="Segoe UI" w:eastAsia="Segoe UI" w:hAnsi="Segoe UI" w:cs="Segoe UI"/>
          <w:color w:val="232330"/>
          <w:sz w:val="24"/>
          <w:szCs w:val="24"/>
        </w:rPr>
        <w:t>hander</w:t>
      </w:r>
      <w:proofErr w:type="gramEnd"/>
      <w:r>
        <w:rPr>
          <w:rFonts w:ascii="Segoe UI" w:eastAsia="Segoe UI" w:hAnsi="Segoe UI" w:cs="Segoe UI"/>
          <w:color w:val="232330"/>
          <w:sz w:val="24"/>
          <w:szCs w:val="24"/>
        </w:rPr>
        <w:t>?</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Again, that's not to be prescriptive because we understand that you might start right in a </w:t>
      </w:r>
      <w:r w:rsidR="00675B50">
        <w:rPr>
          <w:rFonts w:ascii="Segoe UI" w:eastAsia="Segoe UI" w:hAnsi="Segoe UI" w:cs="Segoe UI"/>
          <w:color w:val="232330"/>
          <w:sz w:val="24"/>
          <w:szCs w:val="24"/>
        </w:rPr>
        <w:t>6</w:t>
      </w:r>
      <w:r>
        <w:rPr>
          <w:rFonts w:ascii="Segoe UI" w:eastAsia="Segoe UI" w:hAnsi="Segoe UI" w:cs="Segoe UI"/>
          <w:color w:val="232330"/>
          <w:sz w:val="24"/>
          <w:szCs w:val="24"/>
        </w:rPr>
        <w:t xml:space="preserve"> hander and through the process you realize actually this is a monologue play. That's totally fine. Likewise, you could go actually it's a two hander, but there's a couple more extra characters that I've discovered along the way. So</w:t>
      </w:r>
      <w:r w:rsidR="00675B50">
        <w:rPr>
          <w:rFonts w:ascii="Segoe UI" w:eastAsia="Segoe UI" w:hAnsi="Segoe UI" w:cs="Segoe UI"/>
          <w:color w:val="232330"/>
          <w:sz w:val="24"/>
          <w:szCs w:val="24"/>
        </w:rPr>
        <w:t xml:space="preserve"> ag</w:t>
      </w:r>
      <w:r>
        <w:rPr>
          <w:rFonts w:ascii="Segoe UI" w:eastAsia="Segoe UI" w:hAnsi="Segoe UI" w:cs="Segoe UI"/>
          <w:color w:val="232330"/>
          <w:sz w:val="24"/>
          <w:szCs w:val="24"/>
        </w:rPr>
        <w:t>ain, we won't hold you to that, but it does give us a sense from a programming point of view in terms of how that story and the form fits into the Traverse's kind of wider scheme of programming. I think that's it. Yeah, two A4 pages, those three points.</w:t>
      </w:r>
    </w:p>
    <w:p w14:paraId="5B8C69C5" w14:textId="77777777" w:rsidR="00675B50"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57216" behindDoc="0" locked="0" layoutInCell="1" allowOverlap="1" wp14:anchorId="0F71204F" wp14:editId="01F132B9">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25:10</w:t>
      </w:r>
      <w:r>
        <w:rPr>
          <w:rFonts w:ascii="Segoe UI" w:eastAsia="Segoe UI" w:hAnsi="Segoe UI" w:cs="Segoe UI"/>
          <w:color w:val="232330"/>
          <w:sz w:val="24"/>
          <w:szCs w:val="24"/>
        </w:rPr>
        <w:br/>
      </w:r>
      <w:r>
        <w:rPr>
          <w:rFonts w:ascii="Segoe UI" w:eastAsia="Segoe UI" w:hAnsi="Segoe UI" w:cs="Segoe UI"/>
          <w:color w:val="232330"/>
          <w:sz w:val="24"/>
          <w:szCs w:val="24"/>
        </w:rPr>
        <w:t>Lovely. And one other thing to note there is we also want to know what your connection to IASH would be. What research do you need? What have you not been able to kind of access that you really need to be able to complete this project? Is there a particular sort of disciplinary area? Is it philosophy? You need to meet a philosopher or is it a kind of broader sense of I just want to understand the issues around</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a particular event or a particular time in history or a particular kind of current issue, I really want to just be able to dig into all of the different aspects of that and be able to pull that apart. We know that a lot of people don't have access to the kind of wonderful university library facilities, for example, that we have here, but you would have full access to all of that, both the digital and the actual collections, including the historical and special collections as well.</w:t>
      </w:r>
      <w:r>
        <w:rPr>
          <w:rFonts w:ascii="Segoe UI" w:eastAsia="Segoe UI" w:hAnsi="Segoe UI" w:cs="Segoe UI"/>
          <w:color w:val="232330"/>
          <w:sz w:val="24"/>
          <w:szCs w:val="24"/>
        </w:rPr>
        <w:br/>
        <w:t xml:space="preserve">So we really want to know </w:t>
      </w:r>
      <w:r>
        <w:rPr>
          <w:rFonts w:ascii="Segoe UI" w:eastAsia="Segoe UI" w:hAnsi="Segoe UI" w:cs="Segoe UI"/>
          <w:color w:val="232330"/>
          <w:sz w:val="24"/>
          <w:szCs w:val="24"/>
        </w:rPr>
        <w:t xml:space="preserve">what role would research play in that work and how could </w:t>
      </w:r>
      <w:r>
        <w:rPr>
          <w:rFonts w:ascii="Segoe UI" w:eastAsia="Segoe UI" w:hAnsi="Segoe UI" w:cs="Segoe UI"/>
          <w:color w:val="232330"/>
          <w:sz w:val="24"/>
          <w:szCs w:val="24"/>
        </w:rPr>
        <w:lastRenderedPageBreak/>
        <w:t>we help you to achieve that? The deadline for submission is 5:00 UK time on Friday, the 2nd of October. And we will be quite strict on that because</w:t>
      </w:r>
      <w:r>
        <w:rPr>
          <w:rFonts w:ascii="Segoe UI" w:eastAsia="Segoe UI" w:hAnsi="Segoe UI" w:cs="Segoe UI"/>
          <w:color w:val="232330"/>
          <w:sz w:val="24"/>
          <w:szCs w:val="24"/>
        </w:rPr>
        <w:t>, it's just submitted by e-mail, as you can see there, we clear the inbox at that point.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And after that, we really are not able to accept any more. We do receive typically over 100 applications for this every single year.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are not going to be able to allow late entries, unfortunately. </w:t>
      </w:r>
    </w:p>
    <w:p w14:paraId="5FD67CEB" w14:textId="77777777" w:rsidR="00675B50"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There is an interview stage for those who are shortlisted. Usually that's in person or we can do it on Zoom if you're not able to get to Edinburgh. And we're expecting that to be on Tuesday, the 17th of November.</w:t>
      </w:r>
      <w:r>
        <w:rPr>
          <w:rFonts w:ascii="Segoe UI" w:eastAsia="Segoe UI" w:hAnsi="Segoe UI" w:cs="Segoe UI"/>
          <w:color w:val="232330"/>
          <w:sz w:val="24"/>
          <w:szCs w:val="24"/>
        </w:rPr>
        <w:br/>
        <w:t>When we get to the shortlisting stage, we will reach out to you and say, you know, please come for an interview, you're on the shortlist. And at that point, we will ask you to provide us with one or two examples of your current work, your existing work, so that our panel can read across the samples before we meet you. If you're applying at the initial stage, please do not include any other script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All we're looking for is that CV and that cover letter. We don't have capacity to read more material than that, so please don't send any additional material. </w:t>
      </w:r>
    </w:p>
    <w:p w14:paraId="32A64119" w14:textId="77777777" w:rsidR="00675B50"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One other thing I just wanted to throw in before we come on to questions there is I've put David Harrower on this page</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That is not intended to scare anybody, nor was the list of playwrights that we mentioned earlier. What a lot of our playwrights have found is that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at the time they come to us at IASH, they are not the big names now that David Harrower or Douglas Maxwell </w:t>
      </w:r>
      <w:proofErr w:type="gramStart"/>
      <w:r>
        <w:rPr>
          <w:rFonts w:ascii="Segoe UI" w:eastAsia="Segoe UI" w:hAnsi="Segoe UI" w:cs="Segoe UI"/>
          <w:color w:val="232330"/>
          <w:sz w:val="24"/>
          <w:szCs w:val="24"/>
        </w:rPr>
        <w:t>are</w:t>
      </w:r>
      <w:proofErr w:type="gramEnd"/>
      <w:r>
        <w:rPr>
          <w:rFonts w:ascii="Segoe UI" w:eastAsia="Segoe UI" w:hAnsi="Segoe UI" w:cs="Segoe UI"/>
          <w:color w:val="232330"/>
          <w:sz w:val="24"/>
          <w:szCs w:val="24"/>
        </w:rPr>
        <w:t>. They are often at a kind of, they're perhaps moving from the emerging career to the sort of established. They've had a few interesting projects, but they're looking for that next leap up.</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In some cases, particularly in recent years, we have really gone for emerging writers. We've had people who have perhaps written a lot for things like youth theatre groups and </w:t>
      </w:r>
      <w:r w:rsidR="00675B50">
        <w:rPr>
          <w:rFonts w:ascii="Segoe UI" w:eastAsia="Segoe UI" w:hAnsi="Segoe UI" w:cs="Segoe UI"/>
          <w:color w:val="232330"/>
          <w:sz w:val="24"/>
          <w:szCs w:val="24"/>
        </w:rPr>
        <w:t>A Play, A Pie and</w:t>
      </w:r>
      <w:r>
        <w:rPr>
          <w:rFonts w:ascii="Segoe UI" w:eastAsia="Segoe UI" w:hAnsi="Segoe UI" w:cs="Segoe UI"/>
          <w:color w:val="232330"/>
          <w:sz w:val="24"/>
          <w:szCs w:val="24"/>
        </w:rPr>
        <w:t xml:space="preserve"> a Pint. They've been active in that world and contributing to that, but they've maybe only had one full length professionally produced production, as we've said, under their belt. That is increasingly common and we're really, really interested in people who are at that stage. We're also interested in you if you are very, very</w:t>
      </w:r>
      <w:r>
        <w:rPr>
          <w:rFonts w:ascii="Segoe UI" w:eastAsia="Segoe UI" w:hAnsi="Segoe UI" w:cs="Segoe UI"/>
          <w:color w:val="232330"/>
          <w:sz w:val="24"/>
          <w:szCs w:val="24"/>
        </w:rPr>
        <w:br/>
        <w:t>established and, you know, we have people across that whole spectrum. But we're not trying to say this is only an opportunity for really established people who know exactly what they'</w:t>
      </w:r>
      <w:r>
        <w:rPr>
          <w:rFonts w:ascii="Segoe UI" w:eastAsia="Segoe UI" w:hAnsi="Segoe UI" w:cs="Segoe UI"/>
          <w:color w:val="232330"/>
          <w:sz w:val="24"/>
          <w:szCs w:val="24"/>
        </w:rPr>
        <w:t>re doing, who can give us a kind of guaranteed hit. That is not what this opportunity is at all. What the aim is really that this is a springboard for a lot of playwrights. We know that over the year, it's been over the years, it's been really helpful for the careers of many, many playwrights</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to have that opportunity just for </w:t>
      </w:r>
      <w:r>
        <w:rPr>
          <w:rFonts w:ascii="Segoe UI" w:eastAsia="Segoe UI" w:hAnsi="Segoe UI" w:cs="Segoe UI"/>
          <w:color w:val="232330"/>
          <w:sz w:val="24"/>
          <w:szCs w:val="24"/>
        </w:rPr>
        <w:lastRenderedPageBreak/>
        <w:t xml:space="preserve">dedicated time. The thing that a lot of our playwrights tell us is, </w:t>
      </w:r>
      <w:r w:rsidR="00675B50">
        <w:rPr>
          <w:rFonts w:ascii="Segoe UI" w:eastAsia="Segoe UI" w:hAnsi="Segoe UI" w:cs="Segoe UI"/>
          <w:color w:val="232330"/>
          <w:sz w:val="24"/>
          <w:szCs w:val="24"/>
        </w:rPr>
        <w:t>“</w:t>
      </w:r>
      <w:r>
        <w:rPr>
          <w:rFonts w:ascii="Segoe UI" w:eastAsia="Segoe UI" w:hAnsi="Segoe UI" w:cs="Segoe UI"/>
          <w:color w:val="232330"/>
          <w:sz w:val="24"/>
          <w:szCs w:val="24"/>
        </w:rPr>
        <w:t>I came here to work on one play that I told you about. I finished the year having written this and this and this</w:t>
      </w:r>
      <w:r w:rsidR="00675B50">
        <w:rPr>
          <w:rFonts w:ascii="Segoe UI" w:eastAsia="Segoe UI" w:hAnsi="Segoe UI" w:cs="Segoe UI"/>
          <w:color w:val="232330"/>
          <w:sz w:val="24"/>
          <w:szCs w:val="24"/>
        </w:rPr>
        <w:t>”</w:t>
      </w:r>
      <w:r>
        <w:rPr>
          <w:rFonts w:ascii="Segoe UI" w:eastAsia="Segoe UI" w:hAnsi="Segoe UI" w:cs="Segoe UI"/>
          <w:color w:val="232330"/>
          <w:sz w:val="24"/>
          <w:szCs w:val="24"/>
        </w:rPr>
        <w:t>. I think Douglas Maxwell wrote four plays while he was with us</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It's the scope of just having that private office, having that space, having access to all of these people and wonderful ideas, almost in almost all cases tends to be</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really, really productive for people. And we're very, very happy for you to do that as well, as long as you're fulfilling the requirement for the diverse production. If you've got other things you're working on and you want to take advantage of that space, I mean, this year alone, Jack wrote and then produced for the Fringe an entire play from January through June. That was the, there was an entire extra play up here that we didn't expect, which was fantastic.</w:t>
      </w:r>
      <w:r>
        <w:rPr>
          <w:rFonts w:ascii="Segoe UI" w:eastAsia="Segoe UI" w:hAnsi="Segoe UI" w:cs="Segoe UI"/>
          <w:color w:val="232330"/>
          <w:sz w:val="24"/>
          <w:szCs w:val="24"/>
        </w:rPr>
        <w:br/>
        <w:t>So yeah, so whatever career stage you're at, we</w:t>
      </w:r>
      <w:r>
        <w:rPr>
          <w:rFonts w:ascii="Segoe UI" w:eastAsia="Segoe UI" w:hAnsi="Segoe UI" w:cs="Segoe UI"/>
          <w:color w:val="232330"/>
          <w:sz w:val="24"/>
          <w:szCs w:val="24"/>
        </w:rPr>
        <w:t xml:space="preserve"> do want to hear from you. Please don't be sort of put off by some of the big names. We are as interested in everybody across that whole spectrum of careers and in a way, especially interested in those people who are beginning to find their voice, who are beginning to emerge, who've got something really, really exciting to say.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this is the opportunity for you to pop your questions in the chat.</w:t>
      </w:r>
      <w:r>
        <w:rPr>
          <w:rFonts w:ascii="Segoe UI" w:eastAsia="Segoe UI" w:hAnsi="Segoe UI" w:cs="Segoe UI"/>
          <w:color w:val="232330"/>
          <w:sz w:val="24"/>
          <w:szCs w:val="24"/>
        </w:rPr>
        <w:br/>
        <w:t>And I'll also possibly think of some frequently asked questions in case some things don't come up. But you can a</w:t>
      </w:r>
      <w:r>
        <w:rPr>
          <w:rFonts w:ascii="Segoe UI" w:eastAsia="Segoe UI" w:hAnsi="Segoe UI" w:cs="Segoe UI"/>
          <w:color w:val="232330"/>
          <w:sz w:val="24"/>
          <w:szCs w:val="24"/>
        </w:rPr>
        <w:t>lso always e-mail us at iash</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ed.ac.uk. And of course, check out the fellowship webpage.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we've got a couple of questions already. </w:t>
      </w:r>
    </w:p>
    <w:p w14:paraId="3EDDF37D" w14:textId="77777777" w:rsidR="003021B8" w:rsidRDefault="003021B8">
      <w:pPr>
        <w:spacing w:line="300" w:lineRule="auto"/>
        <w:rPr>
          <w:rFonts w:ascii="Segoe UI" w:eastAsia="Segoe UI" w:hAnsi="Segoe UI" w:cs="Segoe UI"/>
          <w:color w:val="232330"/>
          <w:sz w:val="24"/>
          <w:szCs w:val="24"/>
        </w:rPr>
      </w:pPr>
    </w:p>
    <w:p w14:paraId="1B98F32E" w14:textId="55B5E9FA"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 xml:space="preserve">Finn says, </w:t>
      </w:r>
      <w:r w:rsidRPr="003021B8">
        <w:rPr>
          <w:rFonts w:ascii="Segoe UI" w:eastAsia="Segoe UI" w:hAnsi="Segoe UI" w:cs="Segoe UI"/>
          <w:i/>
          <w:iCs/>
          <w:color w:val="232330"/>
          <w:sz w:val="24"/>
          <w:szCs w:val="24"/>
        </w:rPr>
        <w:t>is accommodation or travel from other regions provided as part of the fellowship?</w:t>
      </w:r>
      <w:r>
        <w:rPr>
          <w:rFonts w:ascii="Segoe UI" w:eastAsia="Segoe UI" w:hAnsi="Segoe UI" w:cs="Segoe UI"/>
          <w:color w:val="232330"/>
          <w:sz w:val="24"/>
          <w:szCs w:val="24"/>
        </w:rPr>
        <w:t xml:space="preserve"> </w:t>
      </w:r>
    </w:p>
    <w:p w14:paraId="28C2B706" w14:textId="63D2C9D1"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 xml:space="preserve">Unfortunately, it isn't. The university no longer has visitor accommodation on campus. We used to have some lovely </w:t>
      </w:r>
      <w:r>
        <w:rPr>
          <w:rFonts w:ascii="Segoe UI" w:eastAsia="Segoe UI" w:hAnsi="Segoe UI" w:cs="Segoe UI"/>
          <w:color w:val="232330"/>
          <w:sz w:val="24"/>
          <w:szCs w:val="24"/>
        </w:rPr>
        <w:t xml:space="preserve">places, but no longer.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 would want to work with you and think about how would this be feasible for you if you're not currently based in Edinburgh or near Edinburgh. How would you be able to travel up? Where would you s</w:t>
      </w:r>
      <w:r w:rsidR="00675B50">
        <w:rPr>
          <w:rFonts w:ascii="Segoe UI" w:eastAsia="Segoe UI" w:hAnsi="Segoe UI" w:cs="Segoe UI"/>
          <w:color w:val="232330"/>
          <w:sz w:val="24"/>
          <w:szCs w:val="24"/>
        </w:rPr>
        <w:t>t</w:t>
      </w:r>
      <w:r>
        <w:rPr>
          <w:rFonts w:ascii="Segoe UI" w:eastAsia="Segoe UI" w:hAnsi="Segoe UI" w:cs="Segoe UI"/>
          <w:color w:val="232330"/>
          <w:sz w:val="24"/>
          <w:szCs w:val="24"/>
        </w:rPr>
        <w:t>ay when you did that? We do have access to a kind of network of people who support the fellows. All of our fellows, almost all of our fellows are international. They're not based in Edinburgh.</w:t>
      </w:r>
      <w:r w:rsidR="00675B50">
        <w:rPr>
          <w:rFonts w:ascii="Segoe UI" w:eastAsia="Segoe UI" w:hAnsi="Segoe UI" w:cs="Segoe UI"/>
          <w:color w:val="232330"/>
          <w:sz w:val="24"/>
          <w:szCs w:val="24"/>
        </w:rPr>
        <w:t xml:space="preserv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we're constantly helping them find accommodation around the city. Some people choose not to stay in Edinburgh. That's fairly common. Some people like to stay in Glasgow and commuting. Some people like to stay in Fife. It doesn't have to be that we've got to find you a flat right next to the institute. There are people who are based sort of all over the place taking opportunities to come and go. Some people come up for short </w:t>
      </w:r>
      <w:r>
        <w:rPr>
          <w:rFonts w:ascii="Segoe UI" w:eastAsia="Segoe UI" w:hAnsi="Segoe UI" w:cs="Segoe UI"/>
          <w:color w:val="232330"/>
          <w:sz w:val="24"/>
          <w:szCs w:val="24"/>
        </w:rPr>
        <w:lastRenderedPageBreak/>
        <w:t xml:space="preserve">visits and then go away. Others say, I'm going to be here for three months and I </w:t>
      </w:r>
      <w:r>
        <w:rPr>
          <w:rFonts w:ascii="Segoe UI" w:eastAsia="Segoe UI" w:hAnsi="Segoe UI" w:cs="Segoe UI"/>
          <w:color w:val="232330"/>
          <w:sz w:val="24"/>
          <w:szCs w:val="24"/>
        </w:rPr>
        <w:t>want to take an apartment.</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We can help you to secure that, but that is your responsibility to sort of take on it and work out how you're going to fulfil</w:t>
      </w:r>
      <w:r>
        <w:rPr>
          <w:rFonts w:ascii="Segoe UI" w:eastAsia="Segoe UI" w:hAnsi="Segoe UI" w:cs="Segoe UI"/>
          <w:color w:val="232330"/>
          <w:sz w:val="24"/>
          <w:szCs w:val="24"/>
        </w:rPr>
        <w:t xml:space="preserve"> that.</w:t>
      </w:r>
      <w:r>
        <w:rPr>
          <w:rFonts w:ascii="Segoe UI" w:eastAsia="Segoe UI" w:hAnsi="Segoe UI" w:cs="Segoe UI"/>
          <w:color w:val="232330"/>
          <w:sz w:val="24"/>
          <w:szCs w:val="24"/>
        </w:rPr>
        <w:br/>
      </w:r>
    </w:p>
    <w:p w14:paraId="433B8F7D" w14:textId="77777777"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 xml:space="preserve">A question from Tommy. </w:t>
      </w:r>
      <w:r w:rsidRPr="003021B8">
        <w:rPr>
          <w:rFonts w:ascii="Segoe UI" w:eastAsia="Segoe UI" w:hAnsi="Segoe UI" w:cs="Segoe UI"/>
          <w:i/>
          <w:iCs/>
          <w:color w:val="232330"/>
          <w:sz w:val="24"/>
          <w:szCs w:val="24"/>
        </w:rPr>
        <w:t>Are plays written on the fellowship normally leading to being programmed at the Traverse Theatre?</w:t>
      </w:r>
      <w:r>
        <w:rPr>
          <w:rFonts w:ascii="Segoe UI" w:eastAsia="Segoe UI" w:hAnsi="Segoe UI" w:cs="Segoe UI"/>
          <w:color w:val="232330"/>
          <w:sz w:val="24"/>
          <w:szCs w:val="24"/>
        </w:rPr>
        <w:t xml:space="preserve"> </w:t>
      </w:r>
    </w:p>
    <w:p w14:paraId="16807BBA" w14:textId="50F43254" w:rsidR="0054132A" w:rsidRDefault="003021B8">
      <w:pPr>
        <w:spacing w:line="300" w:lineRule="auto"/>
      </w:pPr>
      <w:r>
        <w:rPr>
          <w:rFonts w:ascii="Segoe UI" w:eastAsia="Segoe UI" w:hAnsi="Segoe UI" w:cs="Segoe UI"/>
          <w:color w:val="232330"/>
          <w:sz w:val="24"/>
          <w:szCs w:val="24"/>
        </w:rPr>
        <w:t xml:space="preserve">I would say looking back since the Traverse programme was set up, I would say half to two-thirds have ended up being staged at the Trav. And </w:t>
      </w:r>
      <w:proofErr w:type="gramStart"/>
      <w:r>
        <w:rPr>
          <w:rFonts w:ascii="Segoe UI" w:eastAsia="Segoe UI" w:hAnsi="Segoe UI" w:cs="Segoe UI"/>
          <w:color w:val="232330"/>
          <w:sz w:val="24"/>
          <w:szCs w:val="24"/>
        </w:rPr>
        <w:t>plus</w:t>
      </w:r>
      <w:proofErr w:type="gramEnd"/>
      <w:r>
        <w:rPr>
          <w:rFonts w:ascii="Segoe UI" w:eastAsia="Segoe UI" w:hAnsi="Segoe UI" w:cs="Segoe UI"/>
          <w:color w:val="232330"/>
          <w:sz w:val="24"/>
          <w:szCs w:val="24"/>
        </w:rPr>
        <w:t xml:space="preserve"> there are a number, as Gareth said, that are still in development, that were still in discussions and will eventually make their way to stage.</w:t>
      </w:r>
    </w:p>
    <w:p w14:paraId="5A173E00" w14:textId="77777777" w:rsidR="0054132A" w:rsidRDefault="003021B8">
      <w:pPr>
        <w:spacing w:line="300" w:lineRule="auto"/>
      </w:pPr>
      <w:r>
        <w:rPr>
          <w:noProof/>
        </w:rPr>
        <w:drawing>
          <wp:anchor distT="0" distB="0" distL="0" distR="0" simplePos="0" relativeHeight="251658240" behindDoc="0" locked="0" layoutInCell="1" allowOverlap="1" wp14:anchorId="1D338347" wp14:editId="5C400ABE">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31:07</w:t>
      </w:r>
      <w:r>
        <w:rPr>
          <w:rFonts w:ascii="Segoe UI" w:eastAsia="Segoe UI" w:hAnsi="Segoe UI" w:cs="Segoe UI"/>
          <w:color w:val="232330"/>
          <w:sz w:val="24"/>
          <w:szCs w:val="24"/>
        </w:rPr>
        <w:br/>
      </w:r>
      <w:proofErr w:type="spellStart"/>
      <w:r>
        <w:rPr>
          <w:rFonts w:ascii="Segoe UI" w:eastAsia="Segoe UI" w:hAnsi="Segoe UI" w:cs="Segoe UI"/>
          <w:color w:val="232330"/>
          <w:sz w:val="24"/>
          <w:szCs w:val="24"/>
        </w:rPr>
        <w:t>Mhm</w:t>
      </w:r>
      <w:proofErr w:type="spellEnd"/>
      <w:r>
        <w:rPr>
          <w:rFonts w:ascii="Segoe UI" w:eastAsia="Segoe UI" w:hAnsi="Segoe UI" w:cs="Segoe UI"/>
          <w:color w:val="232330"/>
          <w:sz w:val="24"/>
          <w:szCs w:val="24"/>
        </w:rPr>
        <w:t>.</w:t>
      </w:r>
    </w:p>
    <w:p w14:paraId="4A7380F9" w14:textId="77777777" w:rsidR="003021B8"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59264" behindDoc="0" locked="0" layoutInCell="1" allowOverlap="1" wp14:anchorId="1FE9049A" wp14:editId="496238CC">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31:11</w:t>
      </w:r>
      <w:r>
        <w:rPr>
          <w:rFonts w:ascii="Segoe UI" w:eastAsia="Segoe UI" w:hAnsi="Segoe UI" w:cs="Segoe UI"/>
          <w:color w:val="232330"/>
          <w:sz w:val="24"/>
          <w:szCs w:val="24"/>
        </w:rPr>
        <w:br/>
        <w:t xml:space="preserve">I can only think of, I think, two that ended up not being taken on by the Traverse after that process was completed. Both of those plays were still staged elsewhere.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the Traverse has first dibs, has the rights to say </w:t>
      </w:r>
      <w:r w:rsidR="00675B50">
        <w:rPr>
          <w:rFonts w:ascii="Segoe UI" w:eastAsia="Segoe UI" w:hAnsi="Segoe UI" w:cs="Segoe UI"/>
          <w:color w:val="232330"/>
          <w:sz w:val="24"/>
          <w:szCs w:val="24"/>
        </w:rPr>
        <w:t>‘</w:t>
      </w:r>
      <w:r>
        <w:rPr>
          <w:rFonts w:ascii="Segoe UI" w:eastAsia="Segoe UI" w:hAnsi="Segoe UI" w:cs="Segoe UI"/>
          <w:color w:val="232330"/>
          <w:sz w:val="24"/>
          <w:szCs w:val="24"/>
        </w:rPr>
        <w:t>we want a first look at this</w:t>
      </w:r>
      <w:r w:rsidR="00675B50">
        <w:rPr>
          <w:rFonts w:ascii="Segoe UI" w:eastAsia="Segoe UI" w:hAnsi="Segoe UI" w:cs="Segoe UI"/>
          <w:color w:val="232330"/>
          <w:sz w:val="24"/>
          <w:szCs w:val="24"/>
        </w:rPr>
        <w:t>’</w:t>
      </w:r>
      <w:r>
        <w:rPr>
          <w:rFonts w:ascii="Segoe UI" w:eastAsia="Segoe UI" w:hAnsi="Segoe UI" w:cs="Segoe UI"/>
          <w:color w:val="232330"/>
          <w:sz w:val="24"/>
          <w:szCs w:val="24"/>
        </w:rPr>
        <w:t>. But if they pass on the project, you can obviously take the play elsewhere and it will help that it has had this gestation period. That's really, really common.</w:t>
      </w:r>
      <w:r>
        <w:rPr>
          <w:rFonts w:ascii="Segoe UI" w:eastAsia="Segoe UI" w:hAnsi="Segoe UI" w:cs="Segoe UI"/>
          <w:color w:val="232330"/>
          <w:sz w:val="24"/>
          <w:szCs w:val="24"/>
        </w:rPr>
        <w:br/>
        <w:t>So yeah, but I think every single play written here has eventually been produced professionally. It may not have been at the Traverse, but they have all ended up having a life, which is just wonderful from our perspective. But yeah, I would say it's two-thirds is definitely the process so far, with a large number kind of still to come, still in th</w:t>
      </w:r>
      <w:r>
        <w:rPr>
          <w:rFonts w:ascii="Segoe UI" w:eastAsia="Segoe UI" w:hAnsi="Segoe UI" w:cs="Segoe UI"/>
          <w:color w:val="232330"/>
          <w:sz w:val="24"/>
          <w:szCs w:val="24"/>
        </w:rPr>
        <w:t>e pipeline.</w:t>
      </w:r>
      <w:r>
        <w:rPr>
          <w:rFonts w:ascii="Segoe UI" w:eastAsia="Segoe UI" w:hAnsi="Segoe UI" w:cs="Segoe UI"/>
          <w:color w:val="232330"/>
          <w:sz w:val="24"/>
          <w:szCs w:val="24"/>
        </w:rPr>
        <w:br/>
        <w:t xml:space="preserve">Next question, </w:t>
      </w:r>
      <w:r w:rsidRPr="003021B8">
        <w:rPr>
          <w:rFonts w:ascii="Segoe UI" w:eastAsia="Segoe UI" w:hAnsi="Segoe UI" w:cs="Segoe UI"/>
          <w:i/>
          <w:iCs/>
          <w:color w:val="232330"/>
          <w:sz w:val="24"/>
          <w:szCs w:val="24"/>
        </w:rPr>
        <w:t xml:space="preserve">if you're shortlisted and you only have one full, freshly published play, what's the most helpful second piece of work, a play in draft or short story </w:t>
      </w:r>
      <w:r w:rsidR="00675B50" w:rsidRPr="003021B8">
        <w:rPr>
          <w:rFonts w:ascii="Segoe UI" w:eastAsia="Segoe UI" w:hAnsi="Segoe UI" w:cs="Segoe UI"/>
          <w:i/>
          <w:iCs/>
          <w:color w:val="232330"/>
          <w:sz w:val="24"/>
          <w:szCs w:val="24"/>
        </w:rPr>
        <w:t>/</w:t>
      </w:r>
      <w:r w:rsidRPr="003021B8">
        <w:rPr>
          <w:rFonts w:ascii="Segoe UI" w:eastAsia="Segoe UI" w:hAnsi="Segoe UI" w:cs="Segoe UI"/>
          <w:i/>
          <w:iCs/>
          <w:color w:val="232330"/>
          <w:sz w:val="24"/>
          <w:szCs w:val="24"/>
        </w:rPr>
        <w:t xml:space="preserve"> screenwriting? What would help you decide?</w:t>
      </w:r>
      <w:r>
        <w:rPr>
          <w:rFonts w:ascii="Segoe UI" w:eastAsia="Segoe UI" w:hAnsi="Segoe UI" w:cs="Segoe UI"/>
          <w:color w:val="232330"/>
          <w:sz w:val="24"/>
          <w:szCs w:val="24"/>
        </w:rPr>
        <w:t xml:space="preserve"> </w:t>
      </w:r>
    </w:p>
    <w:p w14:paraId="48B25F04" w14:textId="2597C529" w:rsidR="0054132A" w:rsidRDefault="003021B8">
      <w:pPr>
        <w:spacing w:line="300" w:lineRule="auto"/>
      </w:pPr>
      <w:r>
        <w:rPr>
          <w:rFonts w:ascii="Segoe UI" w:eastAsia="Segoe UI" w:hAnsi="Segoe UI" w:cs="Segoe UI"/>
          <w:color w:val="232330"/>
          <w:sz w:val="24"/>
          <w:szCs w:val="24"/>
        </w:rPr>
        <w:t>Gareth, I'll let you answer that one. If they've only got one script ready, what should a second piece be? What would be useful to see?</w:t>
      </w:r>
    </w:p>
    <w:p w14:paraId="7DF3EE32" w14:textId="61A3E154" w:rsidR="0054132A" w:rsidRDefault="003021B8">
      <w:pPr>
        <w:spacing w:line="300" w:lineRule="auto"/>
      </w:pPr>
      <w:r>
        <w:rPr>
          <w:noProof/>
        </w:rPr>
        <w:drawing>
          <wp:anchor distT="0" distB="0" distL="0" distR="0" simplePos="0" relativeHeight="251660288" behindDoc="0" locked="0" layoutInCell="1" allowOverlap="1" wp14:anchorId="5829D46E" wp14:editId="57C7767F">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32:12</w:t>
      </w:r>
      <w:r>
        <w:rPr>
          <w:rFonts w:ascii="Segoe UI" w:eastAsia="Segoe UI" w:hAnsi="Segoe UI" w:cs="Segoe UI"/>
          <w:color w:val="232330"/>
          <w:sz w:val="24"/>
          <w:szCs w:val="24"/>
        </w:rPr>
        <w:br/>
        <w:t>Second piece as in to send to</w:t>
      </w:r>
      <w:r w:rsidR="00675B50">
        <w:rPr>
          <w:rFonts w:ascii="Segoe UI" w:eastAsia="Segoe UI" w:hAnsi="Segoe UI" w:cs="Segoe UI"/>
          <w:color w:val="232330"/>
          <w:sz w:val="24"/>
          <w:szCs w:val="24"/>
        </w:rPr>
        <w:t xml:space="preserve"> us?</w:t>
      </w:r>
    </w:p>
    <w:p w14:paraId="1205FAE3" w14:textId="77777777" w:rsidR="0054132A" w:rsidRDefault="003021B8">
      <w:pPr>
        <w:spacing w:line="300" w:lineRule="auto"/>
      </w:pPr>
      <w:r>
        <w:rPr>
          <w:noProof/>
        </w:rPr>
        <w:drawing>
          <wp:anchor distT="0" distB="0" distL="0" distR="0" simplePos="0" relativeHeight="251661312" behindDoc="0" locked="0" layoutInCell="1" allowOverlap="1" wp14:anchorId="1A19CD9E" wp14:editId="6AF1D3F4">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32:16</w:t>
      </w:r>
      <w:r>
        <w:rPr>
          <w:rFonts w:ascii="Segoe UI" w:eastAsia="Segoe UI" w:hAnsi="Segoe UI" w:cs="Segoe UI"/>
          <w:color w:val="232330"/>
          <w:sz w:val="24"/>
          <w:szCs w:val="24"/>
        </w:rPr>
        <w:br/>
      </w:r>
      <w:r>
        <w:rPr>
          <w:rFonts w:ascii="Segoe UI" w:eastAsia="Segoe UI" w:hAnsi="Segoe UI" w:cs="Segoe UI"/>
          <w:color w:val="232330"/>
          <w:sz w:val="24"/>
          <w:szCs w:val="24"/>
        </w:rPr>
        <w:lastRenderedPageBreak/>
        <w:t>So yes, if you're shortlisted and you're sending in some work to look at, what sort of work would you want to see?</w:t>
      </w:r>
    </w:p>
    <w:p w14:paraId="0A76A0B9" w14:textId="702FE67E" w:rsidR="0054132A" w:rsidRDefault="003021B8">
      <w:pPr>
        <w:spacing w:line="300" w:lineRule="auto"/>
      </w:pPr>
      <w:r>
        <w:rPr>
          <w:noProof/>
        </w:rPr>
        <w:drawing>
          <wp:anchor distT="0" distB="0" distL="0" distR="0" simplePos="0" relativeHeight="251662336" behindDoc="0" locked="0" layoutInCell="1" allowOverlap="1" wp14:anchorId="5A5D2243" wp14:editId="41F85076">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32:19</w:t>
      </w:r>
      <w:r>
        <w:rPr>
          <w:rFonts w:ascii="Segoe UI" w:eastAsia="Segoe UI" w:hAnsi="Segoe UI" w:cs="Segoe UI"/>
          <w:color w:val="232330"/>
          <w:sz w:val="24"/>
          <w:szCs w:val="24"/>
        </w:rPr>
        <w:br/>
        <w:t>Yes, yeah.</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Well, </w:t>
      </w:r>
      <w:r>
        <w:rPr>
          <w:rFonts w:ascii="Segoe UI" w:eastAsia="Segoe UI" w:hAnsi="Segoe UI" w:cs="Segoe UI"/>
          <w:color w:val="232330"/>
          <w:sz w:val="24"/>
          <w:szCs w:val="24"/>
        </w:rPr>
        <w:t>so plays ideally</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like with dialogue. I think that's the that's the key</w:t>
      </w:r>
      <w:r w:rsidR="00675B50">
        <w:rPr>
          <w:rFonts w:ascii="Segoe UI" w:eastAsia="Segoe UI" w:hAnsi="Segoe UI" w:cs="Segoe UI"/>
          <w:color w:val="232330"/>
          <w:sz w:val="24"/>
          <w:szCs w:val="24"/>
        </w:rPr>
        <w:t>,</w:t>
      </w:r>
      <w:r>
        <w:rPr>
          <w:rFonts w:ascii="Segoe UI" w:eastAsia="Segoe UI" w:hAnsi="Segoe UI" w:cs="Segoe UI"/>
          <w:color w:val="232330"/>
          <w:sz w:val="24"/>
          <w:szCs w:val="24"/>
        </w:rPr>
        <w:t xml:space="preserve"> that's the key thing for me. I mean, of course, if it's a kind of a monologue piece that's more in the kind of storytelling genre and there's not dialogue, that's absolutely fine. But I think we want to see things within</w:t>
      </w:r>
      <w:r w:rsidR="00675B50">
        <w:rPr>
          <w:rFonts w:ascii="Segoe UI" w:eastAsia="Segoe UI" w:hAnsi="Segoe UI" w:cs="Segoe UI"/>
          <w:color w:val="232330"/>
          <w:sz w:val="24"/>
          <w:szCs w:val="24"/>
        </w:rPr>
        <w:t xml:space="preserve"> </w:t>
      </w:r>
      <w:r>
        <w:rPr>
          <w:rFonts w:ascii="Segoe UI" w:eastAsia="Segoe UI" w:hAnsi="Segoe UI" w:cs="Segoe UI"/>
          <w:color w:val="232330"/>
          <w:sz w:val="24"/>
          <w:szCs w:val="24"/>
        </w:rPr>
        <w:t xml:space="preserve">the ideally things within a kind of theatrical language. However, if you don't have that yet and you have TV scripts, for instance, then that's absolutely fine. We'll get a really good sense of your dialogue writing or your kind of narrative writing. If you don't have that, but you have more </w:t>
      </w:r>
      <w:r>
        <w:rPr>
          <w:rFonts w:ascii="Segoe UI" w:eastAsia="Segoe UI" w:hAnsi="Segoe UI" w:cs="Segoe UI"/>
          <w:color w:val="232330"/>
          <w:sz w:val="24"/>
          <w:szCs w:val="24"/>
        </w:rPr>
        <w:t xml:space="preserve">like a book or a short story that's very descriptive, you could send that in certainly, but I guess that would give us less of an idea of how you work with characters and dialogue or indeed kind of direct address storytelling, although I guess a story could also do that. Yeah.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I'd say try to tailor it towards theatre.</w:t>
      </w:r>
      <w:r>
        <w:rPr>
          <w:rFonts w:ascii="Segoe UI" w:eastAsia="Segoe UI" w:hAnsi="Segoe UI" w:cs="Segoe UI"/>
          <w:color w:val="232330"/>
          <w:sz w:val="24"/>
          <w:szCs w:val="24"/>
        </w:rPr>
        <w:br/>
        <w:t>But if you only have one theatre piece and the rest is short stories, we'd happily take a look, no problem.</w:t>
      </w:r>
    </w:p>
    <w:p w14:paraId="0D917B8E" w14:textId="77777777" w:rsidR="003021B8"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63360" behindDoc="0" locked="0" layoutInCell="1" allowOverlap="1" wp14:anchorId="6E339CD3" wp14:editId="4D144250">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33:26</w:t>
      </w:r>
      <w:r>
        <w:rPr>
          <w:rFonts w:ascii="Segoe UI" w:eastAsia="Segoe UI" w:hAnsi="Segoe UI" w:cs="Segoe UI"/>
          <w:color w:val="232330"/>
          <w:sz w:val="24"/>
          <w:szCs w:val="24"/>
        </w:rPr>
        <w:br/>
        <w:t xml:space="preserve">Great, thank you. </w:t>
      </w:r>
    </w:p>
    <w:p w14:paraId="56C02D54" w14:textId="77777777" w:rsidR="003021B8" w:rsidRDefault="003021B8">
      <w:pPr>
        <w:spacing w:line="300" w:lineRule="auto"/>
        <w:rPr>
          <w:rFonts w:ascii="Segoe UI" w:eastAsia="Segoe UI" w:hAnsi="Segoe UI" w:cs="Segoe UI"/>
          <w:i/>
          <w:iCs/>
          <w:color w:val="232330"/>
          <w:sz w:val="24"/>
          <w:szCs w:val="24"/>
        </w:rPr>
      </w:pPr>
      <w:r w:rsidRPr="003021B8">
        <w:rPr>
          <w:rFonts w:ascii="Segoe UI" w:eastAsia="Segoe UI" w:hAnsi="Segoe UI" w:cs="Segoe UI"/>
          <w:i/>
          <w:iCs/>
          <w:color w:val="232330"/>
          <w:sz w:val="24"/>
          <w:szCs w:val="24"/>
        </w:rPr>
        <w:t xml:space="preserve">How specific do applicants need to be when they're referencing departments or academics in the university that they would want to engage with? </w:t>
      </w:r>
    </w:p>
    <w:p w14:paraId="74790F93" w14:textId="213DB11B"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I would, from our perspective at IA</w:t>
      </w:r>
      <w:r>
        <w:rPr>
          <w:rFonts w:ascii="Segoe UI" w:eastAsia="Segoe UI" w:hAnsi="Segoe UI" w:cs="Segoe UI"/>
          <w:color w:val="232330"/>
          <w:sz w:val="24"/>
          <w:szCs w:val="24"/>
        </w:rPr>
        <w:t>SH here, if you have a sense of a specific individual who is really of use to you, you know, “</w:t>
      </w:r>
      <w:r>
        <w:rPr>
          <w:rFonts w:ascii="Segoe UI" w:eastAsia="Segoe UI" w:hAnsi="Segoe UI" w:cs="Segoe UI"/>
          <w:color w:val="232330"/>
          <w:sz w:val="24"/>
          <w:szCs w:val="24"/>
        </w:rPr>
        <w:t>Professor Y is great and Dr</w:t>
      </w:r>
      <w:r>
        <w:rPr>
          <w:rFonts w:ascii="Segoe UI" w:eastAsia="Segoe UI" w:hAnsi="Segoe UI" w:cs="Segoe UI"/>
          <w:color w:val="232330"/>
          <w:sz w:val="24"/>
          <w:szCs w:val="24"/>
        </w:rPr>
        <w:t xml:space="preserve"> X is in this area too”. T</w:t>
      </w:r>
      <w:r>
        <w:rPr>
          <w:rFonts w:ascii="Segoe UI" w:eastAsia="Segoe UI" w:hAnsi="Segoe UI" w:cs="Segoe UI"/>
          <w:color w:val="232330"/>
          <w:sz w:val="24"/>
          <w:szCs w:val="24"/>
        </w:rPr>
        <w:t xml:space="preserve">hat's really, really useful for us because we can have a think about, OK, how would we how would we connect you? Equally, it's absolutely fine just to say I need to speak to a geneticist and somebody who studies penguins. That's completely fine. We can help you find those people. But part of the process for every fellow when they arrive is figuring out that wider network, how they want to connect into this massive pool of expertise that we have at the university.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either is fine. </w:t>
      </w:r>
      <w:r>
        <w:rPr>
          <w:rFonts w:ascii="Segoe UI" w:eastAsia="Segoe UI" w:hAnsi="Segoe UI" w:cs="Segoe UI"/>
          <w:color w:val="232330"/>
          <w:sz w:val="24"/>
          <w:szCs w:val="24"/>
        </w:rPr>
        <w:t xml:space="preserve">If you have an existing relationship with an academic, that's brilliant. If you want to develop, if you know some of somebody's work, you think they'd be really interesting, I'd like to talk to them. That's also brilliant. If you just have a sense of these are the kind of areas where I'd want to engage, you can have a look at the university website. Every single academic, their research interests are listed on their individual web pages. If </w:t>
      </w:r>
      <w:r>
        <w:rPr>
          <w:rFonts w:ascii="Segoe UI" w:eastAsia="Segoe UI" w:hAnsi="Segoe UI" w:cs="Segoe UI"/>
          <w:color w:val="232330"/>
          <w:sz w:val="24"/>
          <w:szCs w:val="24"/>
        </w:rPr>
        <w:lastRenderedPageBreak/>
        <w:t xml:space="preserve">you look in the frequently asked questions section on our website, </w:t>
      </w:r>
      <w:r>
        <w:rPr>
          <w:rFonts w:ascii="Segoe UI" w:eastAsia="Segoe UI" w:hAnsi="Segoe UI" w:cs="Segoe UI"/>
          <w:color w:val="232330"/>
          <w:sz w:val="24"/>
          <w:szCs w:val="24"/>
        </w:rPr>
        <w:t xml:space="preserve">there's a section of how to </w:t>
      </w:r>
      <w:r>
        <w:rPr>
          <w:rFonts w:ascii="Segoe UI" w:eastAsia="Segoe UI" w:hAnsi="Segoe UI" w:cs="Segoe UI"/>
          <w:color w:val="232330"/>
          <w:sz w:val="24"/>
          <w:szCs w:val="24"/>
        </w:rPr>
        <w:t>find, I think call it how to find a mentor, which the other fellows have to have to name their mentors in advance, not for this fellowship. But you can also use that to say, I'm just interested, you know, penguins, type in the word penguins into our research explorer, and it will tell you all of the people who are doing work in that area. And that can perhaps give you a sense of the kind of scope of people that you could connect with. So yes, it's very useful for us to have some level of</w:t>
      </w:r>
      <w:r>
        <w:rPr>
          <w:rFonts w:ascii="Segoe UI" w:eastAsia="Segoe UI" w:hAnsi="Segoe UI" w:cs="Segoe UI"/>
          <w:color w:val="232330"/>
          <w:sz w:val="24"/>
          <w:szCs w:val="24"/>
        </w:rPr>
        <w:t xml:space="preserve"> specificity from you about the kind of research you're interested in, whether that is a subject area, a specific person, a department, a specific sort of piece of maybe even a book or a paper that you've come across that you think this is really, you know, forms the core of what I'm interested in at the moment. And from that, you will find within the first week, </w:t>
      </w:r>
      <w:r>
        <w:rPr>
          <w:rFonts w:ascii="Segoe UI" w:eastAsia="Segoe UI" w:hAnsi="Segoe UI" w:cs="Segoe UI"/>
          <w:color w:val="232330"/>
          <w:sz w:val="24"/>
          <w:szCs w:val="24"/>
        </w:rPr>
        <w:t xml:space="preserve">all of these little shoots will grow off it and you'll discover all of these fantastic additional things to go and go and explore and go and uncover. </w:t>
      </w:r>
    </w:p>
    <w:p w14:paraId="5D57564F" w14:textId="77777777" w:rsidR="003021B8" w:rsidRDefault="003021B8">
      <w:pPr>
        <w:spacing w:line="300" w:lineRule="auto"/>
        <w:rPr>
          <w:rFonts w:ascii="Segoe UI" w:eastAsia="Segoe UI" w:hAnsi="Segoe UI" w:cs="Segoe UI"/>
          <w:color w:val="232330"/>
          <w:sz w:val="24"/>
          <w:szCs w:val="24"/>
        </w:rPr>
      </w:pPr>
    </w:p>
    <w:p w14:paraId="78015CCF" w14:textId="67525A19"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 xml:space="preserve">Brian says, </w:t>
      </w:r>
      <w:r w:rsidRPr="003021B8">
        <w:rPr>
          <w:rFonts w:ascii="Segoe UI" w:eastAsia="Segoe UI" w:hAnsi="Segoe UI" w:cs="Segoe UI"/>
          <w:i/>
          <w:iCs/>
          <w:color w:val="232330"/>
          <w:sz w:val="24"/>
          <w:szCs w:val="24"/>
        </w:rPr>
        <w:t>do you accept applications with the same idea previously submitted to the Irish Traverse Fellowship?</w:t>
      </w:r>
      <w:r>
        <w:rPr>
          <w:rFonts w:ascii="Segoe UI" w:eastAsia="Segoe UI" w:hAnsi="Segoe UI" w:cs="Segoe UI"/>
          <w:color w:val="232330"/>
          <w:sz w:val="24"/>
          <w:szCs w:val="24"/>
        </w:rPr>
        <w:t xml:space="preserve"> </w:t>
      </w:r>
    </w:p>
    <w:p w14:paraId="04008CE9" w14:textId="23D330BC" w:rsidR="0054132A" w:rsidRDefault="003021B8">
      <w:pPr>
        <w:spacing w:line="300" w:lineRule="auto"/>
      </w:pPr>
      <w:r>
        <w:rPr>
          <w:rFonts w:ascii="Segoe UI" w:eastAsia="Segoe UI" w:hAnsi="Segoe UI" w:cs="Segoe UI"/>
          <w:color w:val="232330"/>
          <w:sz w:val="24"/>
          <w:szCs w:val="24"/>
        </w:rPr>
        <w:t xml:space="preserve">I think from our perspective, </w:t>
      </w:r>
      <w:proofErr w:type="gramStart"/>
      <w:r>
        <w:rPr>
          <w:rFonts w:ascii="Segoe UI" w:eastAsia="Segoe UI" w:hAnsi="Segoe UI" w:cs="Segoe UI"/>
          <w:color w:val="232330"/>
          <w:sz w:val="24"/>
          <w:szCs w:val="24"/>
        </w:rPr>
        <w:t>T</w:t>
      </w:r>
      <w:r>
        <w:rPr>
          <w:rFonts w:ascii="Segoe UI" w:eastAsia="Segoe UI" w:hAnsi="Segoe UI" w:cs="Segoe UI"/>
          <w:color w:val="232330"/>
          <w:sz w:val="24"/>
          <w:szCs w:val="24"/>
        </w:rPr>
        <w:t>here</w:t>
      </w:r>
      <w:proofErr w:type="gramEnd"/>
      <w:r>
        <w:rPr>
          <w:rFonts w:ascii="Segoe UI" w:eastAsia="Segoe UI" w:hAnsi="Segoe UI" w:cs="Segoe UI"/>
          <w:color w:val="232330"/>
          <w:sz w:val="24"/>
          <w:szCs w:val="24"/>
        </w:rPr>
        <w:t xml:space="preserve"> are always applications that we see where... </w:t>
      </w:r>
      <w:r>
        <w:rPr>
          <w:rFonts w:ascii="Segoe UI" w:eastAsia="Segoe UI" w:hAnsi="Segoe UI" w:cs="Segoe UI"/>
          <w:color w:val="232330"/>
          <w:sz w:val="24"/>
          <w:szCs w:val="24"/>
        </w:rPr>
        <w:t xml:space="preserve">Perhaps the idea is, is... </w:t>
      </w:r>
      <w:r>
        <w:rPr>
          <w:rFonts w:ascii="Segoe UI" w:eastAsia="Segoe UI" w:hAnsi="Segoe UI" w:cs="Segoe UI"/>
          <w:color w:val="232330"/>
          <w:sz w:val="24"/>
          <w:szCs w:val="24"/>
        </w:rPr>
        <w:t>There isn't the hook right now. The question for a lot of the time is,</w:t>
      </w:r>
      <w:r>
        <w:rPr>
          <w:rFonts w:ascii="Segoe UI" w:eastAsia="Segoe UI" w:hAnsi="Segoe UI" w:cs="Segoe UI"/>
          <w:color w:val="232330"/>
          <w:sz w:val="24"/>
          <w:szCs w:val="24"/>
        </w:rPr>
        <w:t xml:space="preserve"> why </w:t>
      </w:r>
      <w:r w:rsidRPr="003021B8">
        <w:rPr>
          <w:rFonts w:ascii="Segoe UI" w:eastAsia="Segoe UI" w:hAnsi="Segoe UI" w:cs="Segoe UI"/>
          <w:color w:val="232330"/>
          <w:sz w:val="24"/>
          <w:szCs w:val="24"/>
          <w:u w:val="single"/>
        </w:rPr>
        <w:t>now</w:t>
      </w:r>
      <w:r>
        <w:rPr>
          <w:rFonts w:ascii="Segoe UI" w:eastAsia="Segoe UI" w:hAnsi="Segoe UI" w:cs="Segoe UI"/>
          <w:color w:val="232330"/>
          <w:sz w:val="24"/>
          <w:szCs w:val="24"/>
        </w:rPr>
        <w:t>? Why right now</w:t>
      </w:r>
      <w:r>
        <w:rPr>
          <w:rFonts w:ascii="Segoe UI" w:eastAsia="Segoe UI" w:hAnsi="Segoe UI" w:cs="Segoe UI"/>
          <w:color w:val="232330"/>
          <w:sz w:val="24"/>
          <w:szCs w:val="24"/>
        </w:rPr>
        <w:t xml:space="preserve">, you know, why in </w:t>
      </w:r>
      <w:r>
        <w:rPr>
          <w:rFonts w:ascii="Segoe UI" w:eastAsia="Segoe UI" w:hAnsi="Segoe UI" w:cs="Segoe UI"/>
          <w:color w:val="232330"/>
          <w:sz w:val="24"/>
          <w:szCs w:val="24"/>
        </w:rPr>
        <w:t>2027 does this play need to happen? If you think that there's a really good reason where maybe last year you were kind of beginning to work on this, but now you found there's a really kind of pressing, urgent reason that this is an issue that needs to be discussed. There's a particular kind of hook.</w:t>
      </w:r>
    </w:p>
    <w:p w14:paraId="242A86DC" w14:textId="77777777" w:rsidR="0054132A" w:rsidRDefault="003021B8">
      <w:pPr>
        <w:spacing w:line="300" w:lineRule="auto"/>
      </w:pPr>
      <w:r>
        <w:rPr>
          <w:noProof/>
        </w:rPr>
        <w:drawing>
          <wp:anchor distT="0" distB="0" distL="0" distR="0" simplePos="0" relativeHeight="251664384" behindDoc="0" locked="0" layoutInCell="1" allowOverlap="1" wp14:anchorId="1D40D40D" wp14:editId="5B13BA28">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35:46</w:t>
      </w:r>
      <w:r>
        <w:rPr>
          <w:rFonts w:ascii="Segoe UI" w:eastAsia="Segoe UI" w:hAnsi="Segoe UI" w:cs="Segoe UI"/>
          <w:color w:val="232330"/>
          <w:sz w:val="24"/>
          <w:szCs w:val="24"/>
        </w:rPr>
        <w:br/>
        <w:t>Yeah.</w:t>
      </w:r>
    </w:p>
    <w:p w14:paraId="0E8472F4" w14:textId="3A9DFE6D" w:rsidR="0054132A" w:rsidRDefault="003021B8">
      <w:pPr>
        <w:spacing w:line="300" w:lineRule="auto"/>
      </w:pPr>
      <w:r>
        <w:rPr>
          <w:noProof/>
        </w:rPr>
        <w:drawing>
          <wp:anchor distT="0" distB="0" distL="0" distR="0" simplePos="0" relativeHeight="251665408" behindDoc="0" locked="0" layoutInCell="1" allowOverlap="1" wp14:anchorId="1ED97CA8" wp14:editId="188FF0A1">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36:02</w:t>
      </w:r>
      <w:r>
        <w:rPr>
          <w:rFonts w:ascii="Segoe UI" w:eastAsia="Segoe UI" w:hAnsi="Segoe UI" w:cs="Segoe UI"/>
          <w:color w:val="232330"/>
          <w:sz w:val="24"/>
          <w:szCs w:val="24"/>
        </w:rPr>
        <w:br/>
      </w:r>
      <w:r>
        <w:rPr>
          <w:rFonts w:ascii="Segoe UI" w:eastAsia="Segoe UI" w:hAnsi="Segoe UI" w:cs="Segoe UI"/>
          <w:color w:val="232330"/>
          <w:sz w:val="24"/>
          <w:szCs w:val="24"/>
        </w:rPr>
        <w:t>There's something happening in the world, in the space, in Scotland, wherever it is, where this has become a really key issue. I think we would be happy to receive that. If it's pretty much the same application as last time and you weren't shortlisted, my sense is probably we would need to see some changes made to that idea if you were going to send it in. But that's not to say throw the whole thing out. As we receive</w:t>
      </w:r>
      <w:r>
        <w:rPr>
          <w:rFonts w:ascii="Segoe UI" w:eastAsia="Segoe UI" w:hAnsi="Segoe UI" w:cs="Segoe UI"/>
          <w:color w:val="232330"/>
          <w:sz w:val="24"/>
          <w:szCs w:val="24"/>
        </w:rPr>
        <w:br/>
        <w:t>well over 100 applications each year, many, many of which we would love to take. They're r</w:t>
      </w:r>
      <w:r>
        <w:rPr>
          <w:rFonts w:ascii="Segoe UI" w:eastAsia="Segoe UI" w:hAnsi="Segoe UI" w:cs="Segoe UI"/>
          <w:color w:val="232330"/>
          <w:sz w:val="24"/>
          <w:szCs w:val="24"/>
        </w:rPr>
        <w:t xml:space="preserve">eally, really interesting and exciting and we can see how they can fit into this </w:t>
      </w:r>
      <w:r>
        <w:rPr>
          <w:rFonts w:ascii="Segoe UI" w:eastAsia="Segoe UI" w:hAnsi="Segoe UI" w:cs="Segoe UI"/>
          <w:color w:val="232330"/>
          <w:sz w:val="24"/>
          <w:szCs w:val="24"/>
        </w:rPr>
        <w:lastRenderedPageBreak/>
        <w:t xml:space="preserve">work. But just to, you know, to make it manageable often, we will say, okay, you know, the four or the five or whatever we end up shortlisting, perhaps they tend to be the ones where there's a sense of real relevance or urgency. This, you know, this story needs to happen. This story needs to be told now. This is something that we want </w:t>
      </w:r>
      <w:r>
        <w:rPr>
          <w:rFonts w:ascii="Segoe UI" w:eastAsia="Segoe UI" w:hAnsi="Segoe UI" w:cs="Segoe UI"/>
          <w:color w:val="232330"/>
          <w:sz w:val="24"/>
          <w:szCs w:val="24"/>
        </w:rPr>
        <w:t>to explore both from a research and university angle and from the T</w:t>
      </w:r>
      <w:r>
        <w:rPr>
          <w:rFonts w:ascii="Segoe UI" w:eastAsia="Segoe UI" w:hAnsi="Segoe UI" w:cs="Segoe UI"/>
          <w:color w:val="232330"/>
          <w:sz w:val="24"/>
          <w:szCs w:val="24"/>
        </w:rPr>
        <w:t>raverse thinking about, you know, telling stories to telling new stories to people, bringing something new to people. So yeah, I would say, you know, you're always going to want to tinker with that. You wouldn't just be putting in the same application as last year, but do have a think about perhaps the relevance or the urgency there. Gareth, anything you want to add on that?</w:t>
      </w:r>
    </w:p>
    <w:p w14:paraId="0A3AA3A1" w14:textId="10E8C5FB" w:rsidR="0054132A" w:rsidRDefault="003021B8">
      <w:pPr>
        <w:spacing w:line="300" w:lineRule="auto"/>
      </w:pPr>
      <w:r>
        <w:rPr>
          <w:noProof/>
        </w:rPr>
        <w:drawing>
          <wp:anchor distT="0" distB="0" distL="0" distR="0" simplePos="0" relativeHeight="251666432" behindDoc="0" locked="0" layoutInCell="1" allowOverlap="1" wp14:anchorId="650F21C9" wp14:editId="108FF8EF">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37:09</w:t>
      </w:r>
      <w:r>
        <w:rPr>
          <w:rFonts w:ascii="Segoe UI" w:eastAsia="Segoe UI" w:hAnsi="Segoe UI" w:cs="Segoe UI"/>
          <w:color w:val="232330"/>
          <w:sz w:val="24"/>
          <w:szCs w:val="24"/>
        </w:rPr>
        <w:br/>
        <w:t xml:space="preserve">No, I would agree. Yeah. If you feel like the political climate or social cultural climate has changed significantly in the last year that makes us like see this idea in a new light, then absolutely. But that needs to be there. Yeah. If that shift hasn't happened, then perhaps another idea just so that you're not. </w:t>
      </w:r>
      <w:r>
        <w:rPr>
          <w:rFonts w:ascii="Segoe UI" w:eastAsia="Segoe UI" w:hAnsi="Segoe UI" w:cs="Segoe UI"/>
          <w:color w:val="232330"/>
          <w:sz w:val="24"/>
          <w:szCs w:val="24"/>
        </w:rPr>
        <w:t xml:space="preserve">Because so you're not wasting your time, I suppose. Do you know what I mean? But yeah, if there's a real like new idea, like a real new reason for putting this in, then yeah, absolutely. Because I'm aware some things that might not have worked a year ago really will work now in terms of the kind of </w:t>
      </w:r>
      <w:r>
        <w:rPr>
          <w:rFonts w:ascii="Segoe UI" w:eastAsia="Segoe UI" w:hAnsi="Segoe UI" w:cs="Segoe UI"/>
          <w:color w:val="232330"/>
          <w:sz w:val="24"/>
          <w:szCs w:val="24"/>
        </w:rPr>
        <w:t>current cultural climate.</w:t>
      </w:r>
    </w:p>
    <w:p w14:paraId="1097B586" w14:textId="77777777" w:rsidR="003021B8"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67456" behindDoc="0" locked="0" layoutInCell="1" allowOverlap="1" wp14:anchorId="7E4DA54A" wp14:editId="03CAF821">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37:50</w:t>
      </w:r>
      <w:r>
        <w:rPr>
          <w:rFonts w:ascii="Segoe UI" w:eastAsia="Segoe UI" w:hAnsi="Segoe UI" w:cs="Segoe UI"/>
          <w:color w:val="232330"/>
          <w:sz w:val="24"/>
          <w:szCs w:val="24"/>
        </w:rPr>
        <w:br/>
        <w:t xml:space="preserve">Yeah, yeah, absolutely. </w:t>
      </w:r>
    </w:p>
    <w:p w14:paraId="48955463" w14:textId="77777777" w:rsidR="003021B8" w:rsidRPr="003021B8" w:rsidRDefault="003021B8">
      <w:pPr>
        <w:spacing w:line="300" w:lineRule="auto"/>
        <w:rPr>
          <w:rFonts w:ascii="Segoe UI" w:eastAsia="Segoe UI" w:hAnsi="Segoe UI" w:cs="Segoe UI"/>
          <w:i/>
          <w:iCs/>
          <w:color w:val="232330"/>
          <w:sz w:val="24"/>
          <w:szCs w:val="24"/>
        </w:rPr>
      </w:pPr>
      <w:r>
        <w:rPr>
          <w:rFonts w:ascii="Segoe UI" w:eastAsia="Segoe UI" w:hAnsi="Segoe UI" w:cs="Segoe UI"/>
          <w:color w:val="232330"/>
          <w:sz w:val="24"/>
          <w:szCs w:val="24"/>
        </w:rPr>
        <w:t xml:space="preserve">Question from Ailey. </w:t>
      </w:r>
      <w:r w:rsidRPr="003021B8">
        <w:rPr>
          <w:rFonts w:ascii="Segoe UI" w:eastAsia="Segoe UI" w:hAnsi="Segoe UI" w:cs="Segoe UI"/>
          <w:i/>
          <w:iCs/>
          <w:color w:val="232330"/>
          <w:sz w:val="24"/>
          <w:szCs w:val="24"/>
        </w:rPr>
        <w:t xml:space="preserve">I have two ideas, one that needs access to Irish research resources and one that's really traverse history specific. Should I tell you about both at application? </w:t>
      </w:r>
    </w:p>
    <w:p w14:paraId="06A418AE" w14:textId="423AB848" w:rsidR="0054132A" w:rsidRDefault="003021B8">
      <w:pPr>
        <w:spacing w:line="300" w:lineRule="auto"/>
      </w:pPr>
      <w:r>
        <w:rPr>
          <w:rFonts w:ascii="Segoe UI" w:eastAsia="Segoe UI" w:hAnsi="Segoe UI" w:cs="Segoe UI"/>
          <w:color w:val="232330"/>
          <w:sz w:val="24"/>
          <w:szCs w:val="24"/>
        </w:rPr>
        <w:t xml:space="preserve">That's an interesting one. I think we get a number of applications each year with where people say there are two things that I could do and I'm not sure which. </w:t>
      </w:r>
      <w:r>
        <w:rPr>
          <w:rFonts w:ascii="Segoe UI" w:eastAsia="Segoe UI" w:hAnsi="Segoe UI" w:cs="Segoe UI"/>
          <w:color w:val="232330"/>
          <w:sz w:val="24"/>
          <w:szCs w:val="24"/>
        </w:rPr>
        <w:t xml:space="preserve">Here are both of them. I think by the time we get to interview, it's likely we would have zeroed in on one and we would probably be saying we really want to talk to you about A or B. We're probably not going to talk about both.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could put both in, but we would need you to give a sense in both cases of those questions we were talking about earlier of why IASH, why the T</w:t>
      </w:r>
      <w:r>
        <w:rPr>
          <w:rFonts w:ascii="Segoe UI" w:eastAsia="Segoe UI" w:hAnsi="Segoe UI" w:cs="Segoe UI"/>
          <w:color w:val="232330"/>
          <w:sz w:val="24"/>
          <w:szCs w:val="24"/>
        </w:rPr>
        <w:t xml:space="preserve">raverse and why now. </w:t>
      </w:r>
      <w:r>
        <w:rPr>
          <w:rFonts w:ascii="Segoe UI" w:eastAsia="Segoe UI" w:hAnsi="Segoe UI" w:cs="Segoe UI"/>
          <w:color w:val="232330"/>
          <w:sz w:val="24"/>
          <w:szCs w:val="24"/>
        </w:rPr>
        <w:t xml:space="preserve">What do you want the audience to get out of each of </w:t>
      </w:r>
      <w:proofErr w:type="gramStart"/>
      <w:r>
        <w:rPr>
          <w:rFonts w:ascii="Segoe UI" w:eastAsia="Segoe UI" w:hAnsi="Segoe UI" w:cs="Segoe UI"/>
          <w:color w:val="232330"/>
          <w:sz w:val="24"/>
          <w:szCs w:val="24"/>
        </w:rPr>
        <w:t>those kind of quite different experiences</w:t>
      </w:r>
      <w:proofErr w:type="gramEnd"/>
      <w:r>
        <w:rPr>
          <w:rFonts w:ascii="Segoe UI" w:eastAsia="Segoe UI" w:hAnsi="Segoe UI" w:cs="Segoe UI"/>
          <w:color w:val="232330"/>
          <w:sz w:val="24"/>
          <w:szCs w:val="24"/>
        </w:rPr>
        <w:t xml:space="preserve">? If there's one that you feel maybe particularly passionate about, I think that's the other </w:t>
      </w:r>
      <w:r>
        <w:rPr>
          <w:rFonts w:ascii="Segoe UI" w:eastAsia="Segoe UI" w:hAnsi="Segoe UI" w:cs="Segoe UI"/>
          <w:color w:val="232330"/>
          <w:sz w:val="24"/>
          <w:szCs w:val="24"/>
        </w:rPr>
        <w:lastRenderedPageBreak/>
        <w:t>key thing for us. It's really great when we get to the interview stage of meeting for, you know, Gareth works with writers all the time. I work with writers occasionally.</w:t>
      </w:r>
      <w:r>
        <w:rPr>
          <w:rFonts w:ascii="Segoe UI" w:eastAsia="Segoe UI" w:hAnsi="Segoe UI" w:cs="Segoe UI"/>
          <w:color w:val="232330"/>
          <w:sz w:val="24"/>
          <w:szCs w:val="24"/>
        </w:rPr>
        <w:br/>
        <w:t>But to meet people who are just so driven and passionate about their idea, they really want to see this idea happen. They really want to pick up all of the</w:t>
      </w:r>
      <w:r>
        <w:rPr>
          <w:rFonts w:ascii="Segoe UI" w:eastAsia="Segoe UI" w:hAnsi="Segoe UI" w:cs="Segoe UI"/>
          <w:color w:val="232330"/>
          <w:sz w:val="24"/>
          <w:szCs w:val="24"/>
        </w:rPr>
        <w:t xml:space="preserve"> different things that this idea can offer. So maybe if one of those ideas you feel, you know, that could be interesting, but the other one you're like, this is really exciting and really something I want to do. Maybe steer towards the one that </w:t>
      </w:r>
      <w:r>
        <w:rPr>
          <w:rFonts w:ascii="Segoe UI" w:eastAsia="Segoe UI" w:hAnsi="Segoe UI" w:cs="Segoe UI"/>
          <w:color w:val="232330"/>
          <w:sz w:val="24"/>
          <w:szCs w:val="24"/>
        </w:rPr>
        <w:t>that makes you excited, that gets you excited, because that's what will get us excited as well. Gareth, would you agree with that in terms of people, if they have more than one idea or kind of overlapping ideas, how should they pitch that?</w:t>
      </w:r>
    </w:p>
    <w:p w14:paraId="60537FBC" w14:textId="77777777" w:rsidR="0054132A" w:rsidRDefault="003021B8">
      <w:pPr>
        <w:spacing w:line="300" w:lineRule="auto"/>
      </w:pPr>
      <w:r>
        <w:rPr>
          <w:noProof/>
        </w:rPr>
        <w:drawing>
          <wp:anchor distT="0" distB="0" distL="0" distR="0" simplePos="0" relativeHeight="251668480" behindDoc="0" locked="0" layoutInCell="1" allowOverlap="1" wp14:anchorId="1C9DC15D" wp14:editId="6B0FC92D">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Gareth Nicholls   </w:t>
      </w:r>
      <w:r>
        <w:rPr>
          <w:rFonts w:ascii="Segoe UI" w:eastAsia="Segoe UI" w:hAnsi="Segoe UI" w:cs="Segoe UI"/>
          <w:color w:val="A19F9D"/>
          <w:sz w:val="24"/>
          <w:szCs w:val="24"/>
        </w:rPr>
        <w:t>39:22</w:t>
      </w:r>
      <w:r>
        <w:rPr>
          <w:rFonts w:ascii="Segoe UI" w:eastAsia="Segoe UI" w:hAnsi="Segoe UI" w:cs="Segoe UI"/>
          <w:color w:val="232330"/>
          <w:sz w:val="24"/>
          <w:szCs w:val="24"/>
        </w:rPr>
        <w:br/>
        <w:t xml:space="preserve">Yeah, yeah, I would. I mean, I would err on the pick one because it's only two A4 pages we give you.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you have to consider, are you going to do each one justice, given that you don't have much writing time, do you know, writing space? </w:t>
      </w:r>
      <w:proofErr w:type="gramStart"/>
      <w:r>
        <w:rPr>
          <w:rFonts w:ascii="Segoe UI" w:eastAsia="Segoe UI" w:hAnsi="Segoe UI" w:cs="Segoe UI"/>
          <w:color w:val="232330"/>
          <w:sz w:val="24"/>
          <w:szCs w:val="24"/>
        </w:rPr>
        <w:t>So</w:t>
      </w:r>
      <w:proofErr w:type="gramEnd"/>
      <w:r>
        <w:rPr>
          <w:rFonts w:ascii="Segoe UI" w:eastAsia="Segoe UI" w:hAnsi="Segoe UI" w:cs="Segoe UI"/>
          <w:color w:val="232330"/>
          <w:sz w:val="24"/>
          <w:szCs w:val="24"/>
        </w:rPr>
        <w:t xml:space="preserve"> I would err on picking one.</w:t>
      </w:r>
      <w:r>
        <w:rPr>
          <w:rFonts w:ascii="Segoe UI" w:eastAsia="Segoe UI" w:hAnsi="Segoe UI" w:cs="Segoe UI"/>
          <w:color w:val="232330"/>
          <w:sz w:val="24"/>
          <w:szCs w:val="24"/>
        </w:rPr>
        <w:br/>
        <w:t>But Ben's right, we have had a couple in the past that we've kind of gone, oh, both are quite interesting, let's lean into one. But yeah, make sure you can really articulate the why I ask, why Traverse, why now, what is</w:t>
      </w:r>
      <w:r>
        <w:rPr>
          <w:rFonts w:ascii="Segoe UI" w:eastAsia="Segoe UI" w:hAnsi="Segoe UI" w:cs="Segoe UI"/>
          <w:color w:val="232330"/>
          <w:sz w:val="24"/>
          <w:szCs w:val="24"/>
        </w:rPr>
        <w:t xml:space="preserve"> it for audiences? If you can do that with both of them, then grant, but just make sure you are effectively doing that for both of them and not kind of undercutting yourself.</w:t>
      </w:r>
    </w:p>
    <w:p w14:paraId="24A26116" w14:textId="57C34CA6" w:rsidR="003021B8" w:rsidRDefault="003021B8">
      <w:pPr>
        <w:spacing w:line="300" w:lineRule="auto"/>
        <w:rPr>
          <w:rFonts w:ascii="Segoe UI" w:eastAsia="Segoe UI" w:hAnsi="Segoe UI" w:cs="Segoe UI"/>
          <w:color w:val="232330"/>
          <w:sz w:val="24"/>
          <w:szCs w:val="24"/>
        </w:rPr>
      </w:pPr>
      <w:r>
        <w:rPr>
          <w:noProof/>
        </w:rPr>
        <w:drawing>
          <wp:anchor distT="0" distB="0" distL="0" distR="0" simplePos="0" relativeHeight="251669504" behindDoc="0" locked="0" layoutInCell="1" allowOverlap="1" wp14:anchorId="57A5AC9F" wp14:editId="09DC318C">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5A5A71"/>
          <w:sz w:val="24"/>
          <w:szCs w:val="24"/>
        </w:rPr>
        <w:br/>
        <w:t xml:space="preserve">Ben Fletcher-Watson   </w:t>
      </w:r>
      <w:r>
        <w:rPr>
          <w:rFonts w:ascii="Segoe UI" w:eastAsia="Segoe UI" w:hAnsi="Segoe UI" w:cs="Segoe UI"/>
          <w:color w:val="A19F9D"/>
          <w:sz w:val="24"/>
          <w:szCs w:val="24"/>
        </w:rPr>
        <w:t>40:04</w:t>
      </w:r>
      <w:r>
        <w:rPr>
          <w:rFonts w:ascii="Segoe UI" w:eastAsia="Segoe UI" w:hAnsi="Segoe UI" w:cs="Segoe UI"/>
          <w:color w:val="232330"/>
          <w:sz w:val="24"/>
          <w:szCs w:val="24"/>
        </w:rPr>
        <w:br/>
        <w:t xml:space="preserve">Yes, yeah, yeah. I think there's a couple of people I can see are typing possibly at the moment, but there's no other questions there. I just wanted to come to a couple of kind of commonly asked things that we've had in previous years. </w:t>
      </w:r>
      <w:r w:rsidRPr="003021B8">
        <w:rPr>
          <w:rFonts w:ascii="Segoe UI" w:eastAsia="Segoe UI" w:hAnsi="Segoe UI" w:cs="Segoe UI"/>
          <w:i/>
          <w:iCs/>
          <w:color w:val="232330"/>
          <w:sz w:val="24"/>
          <w:szCs w:val="24"/>
        </w:rPr>
        <w:t>People sometimes ask about format. They say, what sort of project are you looking for? Are you looking for a musical? You know, if I pitch that, something involving digital theatre, would that be...</w:t>
      </w:r>
      <w:r w:rsidRPr="003021B8">
        <w:rPr>
          <w:rFonts w:ascii="Segoe UI" w:eastAsia="Segoe UI" w:hAnsi="Segoe UI" w:cs="Segoe UI"/>
          <w:i/>
          <w:iCs/>
          <w:color w:val="232330"/>
          <w:sz w:val="24"/>
          <w:szCs w:val="24"/>
        </w:rPr>
        <w:t>acceptable</w:t>
      </w:r>
      <w:r>
        <w:rPr>
          <w:rFonts w:ascii="Segoe UI" w:eastAsia="Segoe UI" w:hAnsi="Segoe UI" w:cs="Segoe UI"/>
          <w:i/>
          <w:iCs/>
          <w:color w:val="232330"/>
          <w:sz w:val="24"/>
          <w:szCs w:val="24"/>
        </w:rPr>
        <w:t>?</w:t>
      </w:r>
      <w:r>
        <w:rPr>
          <w:rFonts w:ascii="Segoe UI" w:eastAsia="Segoe UI" w:hAnsi="Segoe UI" w:cs="Segoe UI"/>
          <w:color w:val="232330"/>
          <w:sz w:val="24"/>
          <w:szCs w:val="24"/>
        </w:rPr>
        <w:t xml:space="preserve"> </w:t>
      </w:r>
    </w:p>
    <w:p w14:paraId="686C9E12" w14:textId="77777777"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 xml:space="preserve">I would say, you know, we see a huge breadth of applications every year and we're interested in all of them. From an IASH perspective, we can support whatever you want to do. The Traverse has, you know, has its own requirements that will be a little bit different to us. We haven't yet, I don't think, commissioned </w:t>
      </w:r>
      <w:r>
        <w:rPr>
          <w:rFonts w:ascii="Segoe UI" w:eastAsia="Segoe UI" w:hAnsi="Segoe UI" w:cs="Segoe UI"/>
          <w:color w:val="232330"/>
          <w:sz w:val="24"/>
          <w:szCs w:val="24"/>
        </w:rPr>
        <w:t xml:space="preserve">a musical. We have commissioned an opera before with the International Festival, and that was very, very fun for us to do. But we haven't commissioned a musical before. But I'm aware that </w:t>
      </w:r>
      <w:r>
        <w:rPr>
          <w:rFonts w:ascii="Segoe UI" w:eastAsia="Segoe UI" w:hAnsi="Segoe UI" w:cs="Segoe UI"/>
          <w:color w:val="232330"/>
          <w:sz w:val="24"/>
          <w:szCs w:val="24"/>
        </w:rPr>
        <w:lastRenderedPageBreak/>
        <w:t xml:space="preserve">as a genre, musicals are obviously really, really popular at the moment. We haven't commissioned sort of storytelling in that sense either. But again, I think we would be interested in that. We haven't commissioned children's work. </w:t>
      </w:r>
      <w:r>
        <w:rPr>
          <w:rFonts w:ascii="Segoe UI" w:eastAsia="Segoe UI" w:hAnsi="Segoe UI" w:cs="Segoe UI"/>
          <w:color w:val="232330"/>
          <w:sz w:val="24"/>
          <w:szCs w:val="24"/>
        </w:rPr>
        <w:t>That's my background as an academic, so I would be interested in that. I don't know about the T</w:t>
      </w:r>
      <w:r>
        <w:rPr>
          <w:rFonts w:ascii="Segoe UI" w:eastAsia="Segoe UI" w:hAnsi="Segoe UI" w:cs="Segoe UI"/>
          <w:color w:val="232330"/>
          <w:sz w:val="24"/>
          <w:szCs w:val="24"/>
        </w:rPr>
        <w:t xml:space="preserve">raverse. But yeah, I think in terms of genre, we're really into sort of see if it's the project that you're passionate about and that is the genre you want to work in, we would be excited to see that. We've seen horror, we've seen, you know, the breadth of things from, as Gareth said, from monologues through to larger cast pieces. </w:t>
      </w:r>
      <w:r>
        <w:rPr>
          <w:rFonts w:ascii="Segoe UI" w:eastAsia="Segoe UI" w:hAnsi="Segoe UI" w:cs="Segoe UI"/>
          <w:color w:val="232330"/>
          <w:sz w:val="24"/>
          <w:szCs w:val="24"/>
        </w:rPr>
        <w:t xml:space="preserve">We have commissioned digital pieces in the past. So yeah, I think in terms of genre, feel free to be open about that, but do make sure that you're looking at, you know, what is the traverse programming? Where would this fit in what the traverse does? If you're going to pitch a </w:t>
      </w:r>
      <w:proofErr w:type="gramStart"/>
      <w:r>
        <w:rPr>
          <w:rFonts w:ascii="Segoe UI" w:eastAsia="Segoe UI" w:hAnsi="Segoe UI" w:cs="Segoe UI"/>
          <w:color w:val="232330"/>
          <w:sz w:val="24"/>
          <w:szCs w:val="24"/>
        </w:rPr>
        <w:t>five hour</w:t>
      </w:r>
      <w:proofErr w:type="gramEnd"/>
      <w:r>
        <w:rPr>
          <w:rFonts w:ascii="Segoe UI" w:eastAsia="Segoe UI" w:hAnsi="Segoe UI" w:cs="Segoe UI"/>
          <w:color w:val="232330"/>
          <w:sz w:val="24"/>
          <w:szCs w:val="24"/>
        </w:rPr>
        <w:t xml:space="preserve"> opera, that's probably not necessarily got a place on the T</w:t>
      </w:r>
      <w:r>
        <w:rPr>
          <w:rFonts w:ascii="Segoe UI" w:eastAsia="Segoe UI" w:hAnsi="Segoe UI" w:cs="Segoe UI"/>
          <w:color w:val="232330"/>
          <w:sz w:val="24"/>
          <w:szCs w:val="24"/>
        </w:rPr>
        <w:t xml:space="preserve">raverse stage, </w:t>
      </w:r>
      <w:r>
        <w:rPr>
          <w:rFonts w:ascii="Segoe UI" w:eastAsia="Segoe UI" w:hAnsi="Segoe UI" w:cs="Segoe UI"/>
          <w:color w:val="232330"/>
          <w:sz w:val="24"/>
          <w:szCs w:val="24"/>
        </w:rPr>
        <w:t>but the Traverse has done plays with opera in before. I think, you know, have a look at, get a sense for the style, kind of how style of the Traverse and think, how would this fit? How can I make a convincing argument that this could become part of a programme like that? From the university's perspective, we're really interested in absolutely everything and we're happy to support absolutely everything.</w:t>
      </w:r>
      <w:r>
        <w:rPr>
          <w:rFonts w:ascii="Segoe UI" w:eastAsia="Segoe UI" w:hAnsi="Segoe UI" w:cs="Segoe UI"/>
          <w:color w:val="232330"/>
          <w:sz w:val="24"/>
          <w:szCs w:val="24"/>
        </w:rPr>
        <w:br/>
        <w:t xml:space="preserve">A reply from Ali, </w:t>
      </w:r>
      <w:r w:rsidRPr="003021B8">
        <w:rPr>
          <w:rFonts w:ascii="Segoe UI" w:eastAsia="Segoe UI" w:hAnsi="Segoe UI" w:cs="Segoe UI"/>
          <w:i/>
          <w:iCs/>
          <w:color w:val="232330"/>
          <w:sz w:val="24"/>
          <w:szCs w:val="24"/>
        </w:rPr>
        <w:t>I'll answer the questions for both, then decide which makes the most sense</w:t>
      </w:r>
      <w:r>
        <w:rPr>
          <w:rFonts w:ascii="Segoe UI" w:eastAsia="Segoe UI" w:hAnsi="Segoe UI" w:cs="Segoe UI"/>
          <w:color w:val="232330"/>
          <w:sz w:val="24"/>
          <w:szCs w:val="24"/>
        </w:rPr>
        <w:t xml:space="preserve">. That's great. Yes, work it through, sort of let your brain work through both examples and see which one seems the most exciting. </w:t>
      </w:r>
      <w:r w:rsidRPr="003021B8">
        <w:rPr>
          <w:rFonts w:ascii="Segoe UI" w:eastAsia="Segoe UI" w:hAnsi="Segoe UI" w:cs="Segoe UI"/>
          <w:i/>
          <w:iCs/>
          <w:color w:val="232330"/>
          <w:sz w:val="24"/>
          <w:szCs w:val="24"/>
        </w:rPr>
        <w:t>I've got 34 play ideas, jotted it down. Getting it down to two is an achievement.</w:t>
      </w:r>
      <w:r>
        <w:rPr>
          <w:rFonts w:ascii="Segoe UI" w:eastAsia="Segoe UI" w:hAnsi="Segoe UI" w:cs="Segoe UI"/>
          <w:color w:val="232330"/>
          <w:sz w:val="24"/>
          <w:szCs w:val="24"/>
        </w:rPr>
        <w:t xml:space="preserve"> That's great to hear. We love to hear people with lots and lots of ideas. </w:t>
      </w:r>
      <w:r>
        <w:rPr>
          <w:rFonts w:ascii="Segoe UI" w:eastAsia="Segoe UI" w:hAnsi="Segoe UI" w:cs="Segoe UI"/>
          <w:color w:val="232330"/>
          <w:sz w:val="24"/>
          <w:szCs w:val="24"/>
        </w:rPr>
        <w:t xml:space="preserve">People are, there's a couple of other people typing there. One other question that we have had in the past is about </w:t>
      </w:r>
      <w:r w:rsidRPr="003021B8">
        <w:rPr>
          <w:rFonts w:ascii="Segoe UI" w:eastAsia="Segoe UI" w:hAnsi="Segoe UI" w:cs="Segoe UI"/>
          <w:i/>
          <w:iCs/>
          <w:color w:val="232330"/>
          <w:sz w:val="24"/>
          <w:szCs w:val="24"/>
        </w:rPr>
        <w:t>writing partnerships</w:t>
      </w:r>
      <w:r>
        <w:rPr>
          <w:rFonts w:ascii="Segoe UI" w:eastAsia="Segoe UI" w:hAnsi="Segoe UI" w:cs="Segoe UI"/>
          <w:color w:val="232330"/>
          <w:sz w:val="24"/>
          <w:szCs w:val="24"/>
        </w:rPr>
        <w:t xml:space="preserve">. We have had writing </w:t>
      </w:r>
      <w:proofErr w:type="gramStart"/>
      <w:r>
        <w:rPr>
          <w:rFonts w:ascii="Segoe UI" w:eastAsia="Segoe UI" w:hAnsi="Segoe UI" w:cs="Segoe UI"/>
          <w:color w:val="232330"/>
          <w:sz w:val="24"/>
          <w:szCs w:val="24"/>
        </w:rPr>
        <w:t>partnerships,</w:t>
      </w:r>
      <w:proofErr w:type="gramEnd"/>
      <w:r>
        <w:rPr>
          <w:rFonts w:ascii="Segoe UI" w:eastAsia="Segoe UI" w:hAnsi="Segoe UI" w:cs="Segoe UI"/>
          <w:color w:val="232330"/>
          <w:sz w:val="24"/>
          <w:szCs w:val="24"/>
        </w:rPr>
        <w:t xml:space="preserve"> we've had fellows who've been writing partnerships:</w:t>
      </w:r>
      <w:r>
        <w:rPr>
          <w:rFonts w:ascii="Segoe UI" w:eastAsia="Segoe UI" w:hAnsi="Segoe UI" w:cs="Segoe UI"/>
          <w:color w:val="232330"/>
          <w:sz w:val="24"/>
          <w:szCs w:val="24"/>
        </w:rPr>
        <w:t xml:space="preserve"> </w:t>
      </w:r>
      <w:proofErr w:type="spellStart"/>
      <w:r>
        <w:rPr>
          <w:rFonts w:ascii="Segoe UI" w:eastAsia="Segoe UI" w:hAnsi="Segoe UI" w:cs="Segoe UI"/>
          <w:color w:val="232330"/>
          <w:sz w:val="24"/>
          <w:szCs w:val="24"/>
        </w:rPr>
        <w:t>Oisin</w:t>
      </w:r>
      <w:proofErr w:type="spellEnd"/>
      <w:r>
        <w:rPr>
          <w:rFonts w:ascii="Segoe UI" w:eastAsia="Segoe UI" w:hAnsi="Segoe UI" w:cs="Segoe UI"/>
          <w:color w:val="232330"/>
          <w:sz w:val="24"/>
          <w:szCs w:val="24"/>
        </w:rPr>
        <w:t xml:space="preserve"> Kearney and Mick Patrick were jointly writing a play for us in 2022. </w:t>
      </w:r>
      <w:r>
        <w:rPr>
          <w:rFonts w:ascii="Segoe UI" w:eastAsia="Segoe UI" w:hAnsi="Segoe UI" w:cs="Segoe UI"/>
          <w:color w:val="232330"/>
          <w:sz w:val="24"/>
          <w:szCs w:val="24"/>
        </w:rPr>
        <w:t xml:space="preserve">And we get routinely get several applications each year from people who are working together. If you're applying together, we will need separate CVs for you. We need a CV for each of you, but obviously a single cover letter with your idea. Often that will, the people will sort of say with </w:t>
      </w:r>
      <w:proofErr w:type="spellStart"/>
      <w:r>
        <w:rPr>
          <w:rFonts w:ascii="Segoe UI" w:eastAsia="Segoe UI" w:hAnsi="Segoe UI" w:cs="Segoe UI"/>
          <w:color w:val="232330"/>
          <w:sz w:val="24"/>
          <w:szCs w:val="24"/>
        </w:rPr>
        <w:t>Oisin</w:t>
      </w:r>
      <w:proofErr w:type="spellEnd"/>
      <w:r>
        <w:rPr>
          <w:rFonts w:ascii="Segoe UI" w:eastAsia="Segoe UI" w:hAnsi="Segoe UI" w:cs="Segoe UI"/>
          <w:color w:val="232330"/>
          <w:sz w:val="24"/>
          <w:szCs w:val="24"/>
        </w:rPr>
        <w:t xml:space="preserve"> and Mick, for example, </w:t>
      </w:r>
      <w:proofErr w:type="spellStart"/>
      <w:r>
        <w:rPr>
          <w:rFonts w:ascii="Segoe UI" w:eastAsia="Segoe UI" w:hAnsi="Segoe UI" w:cs="Segoe UI"/>
          <w:color w:val="232330"/>
          <w:sz w:val="24"/>
          <w:szCs w:val="24"/>
        </w:rPr>
        <w:t>Oisin</w:t>
      </w:r>
      <w:proofErr w:type="spellEnd"/>
      <w:r>
        <w:rPr>
          <w:rFonts w:ascii="Segoe UI" w:eastAsia="Segoe UI" w:hAnsi="Segoe UI" w:cs="Segoe UI"/>
          <w:color w:val="232330"/>
          <w:sz w:val="24"/>
          <w:szCs w:val="24"/>
        </w:rPr>
        <w:t xml:space="preserve"> lived in Edinburgh, Mick lived in Ireland. </w:t>
      </w:r>
      <w:r>
        <w:rPr>
          <w:rFonts w:ascii="Segoe UI" w:eastAsia="Segoe UI" w:hAnsi="Segoe UI" w:cs="Segoe UI"/>
          <w:color w:val="232330"/>
          <w:sz w:val="24"/>
          <w:szCs w:val="24"/>
        </w:rPr>
        <w:t xml:space="preserve">So, </w:t>
      </w:r>
      <w:proofErr w:type="spellStart"/>
      <w:r>
        <w:rPr>
          <w:rFonts w:ascii="Segoe UI" w:eastAsia="Segoe UI" w:hAnsi="Segoe UI" w:cs="Segoe UI"/>
          <w:color w:val="232330"/>
          <w:sz w:val="24"/>
          <w:szCs w:val="24"/>
        </w:rPr>
        <w:t>Oisin</w:t>
      </w:r>
      <w:proofErr w:type="spellEnd"/>
      <w:r>
        <w:rPr>
          <w:rFonts w:ascii="Segoe UI" w:eastAsia="Segoe UI" w:hAnsi="Segoe UI" w:cs="Segoe UI"/>
          <w:color w:val="232330"/>
          <w:sz w:val="24"/>
          <w:szCs w:val="24"/>
        </w:rPr>
        <w:t xml:space="preserve"> was based here in the office, and Mick would travel over occasionally for </w:t>
      </w:r>
      <w:proofErr w:type="spellStart"/>
      <w:r>
        <w:rPr>
          <w:rFonts w:ascii="Segoe UI" w:eastAsia="Segoe UI" w:hAnsi="Segoe UI" w:cs="Segoe UI"/>
          <w:color w:val="232330"/>
          <w:sz w:val="24"/>
          <w:szCs w:val="24"/>
        </w:rPr>
        <w:t>for</w:t>
      </w:r>
      <w:proofErr w:type="spellEnd"/>
      <w:r>
        <w:rPr>
          <w:rFonts w:ascii="Segoe UI" w:eastAsia="Segoe UI" w:hAnsi="Segoe UI" w:cs="Segoe UI"/>
          <w:color w:val="232330"/>
          <w:sz w:val="24"/>
          <w:szCs w:val="24"/>
        </w:rPr>
        <w:t xml:space="preserve"> kind of joint writing days, and otherwise they were they were working on Zoom. </w:t>
      </w:r>
      <w:r>
        <w:rPr>
          <w:rFonts w:ascii="Segoe UI" w:eastAsia="Segoe UI" w:hAnsi="Segoe UI" w:cs="Segoe UI"/>
          <w:color w:val="232330"/>
          <w:sz w:val="24"/>
          <w:szCs w:val="24"/>
        </w:rPr>
        <w:t xml:space="preserve">If that's a system that you want to work, you know, I'm collaborating with a writer </w:t>
      </w:r>
      <w:proofErr w:type="spellStart"/>
      <w:r>
        <w:rPr>
          <w:rFonts w:ascii="Segoe UI" w:eastAsia="Segoe UI" w:hAnsi="Segoe UI" w:cs="Segoe UI"/>
          <w:color w:val="232330"/>
          <w:sz w:val="24"/>
          <w:szCs w:val="24"/>
        </w:rPr>
        <w:t>who's</w:t>
      </w:r>
      <w:proofErr w:type="spellEnd"/>
      <w:r>
        <w:rPr>
          <w:rFonts w:ascii="Segoe UI" w:eastAsia="Segoe UI" w:hAnsi="Segoe UI" w:cs="Segoe UI"/>
          <w:color w:val="232330"/>
          <w:sz w:val="24"/>
          <w:szCs w:val="24"/>
        </w:rPr>
        <w:t xml:space="preserve"> here, it's absolutely fine for us to do that. There is,</w:t>
      </w:r>
      <w:r>
        <w:rPr>
          <w:rFonts w:ascii="Segoe UI" w:eastAsia="Segoe UI" w:hAnsi="Segoe UI" w:cs="Segoe UI"/>
          <w:color w:val="232330"/>
          <w:sz w:val="24"/>
          <w:szCs w:val="24"/>
        </w:rPr>
        <w:t xml:space="preserve"> the office is also a big office. We can put two desks in it and we're very, very </w:t>
      </w:r>
      <w:r>
        <w:rPr>
          <w:rFonts w:ascii="Segoe UI" w:eastAsia="Segoe UI" w:hAnsi="Segoe UI" w:cs="Segoe UI"/>
          <w:color w:val="232330"/>
          <w:sz w:val="24"/>
          <w:szCs w:val="24"/>
        </w:rPr>
        <w:lastRenderedPageBreak/>
        <w:t xml:space="preserve">happy to accommodate two people working together. We have also had applications where people are pitching a project where they're not necessarily both writers, but one of them would be in a second </w:t>
      </w:r>
      <w:r>
        <w:rPr>
          <w:rFonts w:ascii="Segoe UI" w:eastAsia="Segoe UI" w:hAnsi="Segoe UI" w:cs="Segoe UI"/>
          <w:color w:val="232330"/>
          <w:sz w:val="24"/>
          <w:szCs w:val="24"/>
        </w:rPr>
        <w:t>artist would be intimately involved in the process, a choreographer, for example, or a designer where the project, the design is absolutely kind of built into it. We would need to think about how the commissioning, just legally speaking, contractually how the commissioning works for that. That's not something that we're used to, but obviously we can take advice on that from Traverse</w:t>
      </w:r>
      <w:r>
        <w:rPr>
          <w:rFonts w:ascii="Segoe UI" w:eastAsia="Segoe UI" w:hAnsi="Segoe UI" w:cs="Segoe UI"/>
          <w:color w:val="232330"/>
          <w:sz w:val="24"/>
          <w:szCs w:val="24"/>
        </w:rPr>
        <w:t xml:space="preserve"> and people in the industry. So yes, if you're thinking about a partnership where you want to pitch a proposal with somebody else, we're totally open to that. We love that. </w:t>
      </w:r>
      <w:r>
        <w:rPr>
          <w:rFonts w:ascii="Segoe UI" w:eastAsia="Segoe UI" w:hAnsi="Segoe UI" w:cs="Segoe UI"/>
          <w:color w:val="232330"/>
          <w:sz w:val="24"/>
          <w:szCs w:val="24"/>
        </w:rPr>
        <w:t xml:space="preserve">We've dealt with, we've hosted that before. We're really set up for that as well. </w:t>
      </w:r>
    </w:p>
    <w:p w14:paraId="1F99D112" w14:textId="77777777" w:rsidR="003021B8" w:rsidRDefault="003021B8">
      <w:pPr>
        <w:spacing w:line="300" w:lineRule="auto"/>
        <w:rPr>
          <w:rFonts w:ascii="Segoe UI" w:eastAsia="Segoe UI" w:hAnsi="Segoe UI" w:cs="Segoe UI"/>
          <w:color w:val="232330"/>
          <w:sz w:val="24"/>
          <w:szCs w:val="24"/>
        </w:rPr>
      </w:pPr>
      <w:r>
        <w:rPr>
          <w:rFonts w:ascii="Segoe UI" w:eastAsia="Segoe UI" w:hAnsi="Segoe UI" w:cs="Segoe UI"/>
          <w:color w:val="232330"/>
          <w:sz w:val="24"/>
          <w:szCs w:val="24"/>
        </w:rPr>
        <w:t>Any other questions that people are wanting to pop in the chat? We're about 40 minutes in, so we've got time for questions if there are more questions. As I said, if you have anything else that you want to ask that you don't want to ask publicly,</w:t>
      </w:r>
      <w:r>
        <w:rPr>
          <w:rFonts w:ascii="Segoe UI" w:eastAsia="Segoe UI" w:hAnsi="Segoe UI" w:cs="Segoe UI"/>
          <w:color w:val="232330"/>
          <w:sz w:val="24"/>
          <w:szCs w:val="24"/>
        </w:rPr>
        <w:br/>
        <w:t>just ping it to us at iash@</w:t>
      </w:r>
      <w:r>
        <w:rPr>
          <w:rFonts w:ascii="Segoe UI" w:eastAsia="Segoe UI" w:hAnsi="Segoe UI" w:cs="Segoe UI"/>
          <w:color w:val="232330"/>
          <w:sz w:val="24"/>
          <w:szCs w:val="24"/>
        </w:rPr>
        <w:t>ed.ac.uk. And there are also lots and lots of frequently asked questions and more information on the website itself. So do have a look at the web page for the proposal. We really look forward to receiving applications from you. It's such a lovely part of the year, every year doing this process.</w:t>
      </w:r>
      <w:r>
        <w:rPr>
          <w:rFonts w:ascii="Segoe UI" w:eastAsia="Segoe UI" w:hAnsi="Segoe UI" w:cs="Segoe UI"/>
          <w:color w:val="232330"/>
          <w:sz w:val="24"/>
          <w:szCs w:val="24"/>
        </w:rPr>
        <w:br/>
        <w:t>And it's, I think if you speak to any of our former fellows, I hope, I'm certain that all of them would say this was a really kind of transformative experience, the opportunity to have such an amount of dedicated tim</w:t>
      </w:r>
      <w:r>
        <w:rPr>
          <w:rFonts w:ascii="Segoe UI" w:eastAsia="Segoe UI" w:hAnsi="Segoe UI" w:cs="Segoe UI"/>
          <w:color w:val="232330"/>
          <w:sz w:val="24"/>
          <w:szCs w:val="24"/>
        </w:rPr>
        <w:t xml:space="preserve">e to work on a project, as well as all of the opportunities and benefits that come with this kind of </w:t>
      </w:r>
      <w:r>
        <w:rPr>
          <w:rFonts w:ascii="Segoe UI" w:eastAsia="Segoe UI" w:hAnsi="Segoe UI" w:cs="Segoe UI"/>
          <w:color w:val="232330"/>
          <w:sz w:val="24"/>
          <w:szCs w:val="24"/>
        </w:rPr>
        <w:t xml:space="preserve">form of writing fellowship based in Scotland. </w:t>
      </w:r>
    </w:p>
    <w:p w14:paraId="7E5835CC" w14:textId="59474E75" w:rsidR="0054132A" w:rsidRDefault="003021B8">
      <w:pPr>
        <w:spacing w:line="300" w:lineRule="auto"/>
      </w:pPr>
      <w:r>
        <w:rPr>
          <w:rFonts w:ascii="Segoe UI" w:eastAsia="Segoe UI" w:hAnsi="Segoe UI" w:cs="Segoe UI"/>
          <w:color w:val="232330"/>
          <w:sz w:val="24"/>
          <w:szCs w:val="24"/>
        </w:rPr>
        <w:t>Thank you to everybody for coming. I think we'll wrap it up there. This recording will be sent out to you shortly, probably after the weekend, and we'll make sure it's posted on our website as well. But thanks to Gareth for all of his contributions today. Thank you all for coming, and we look forward to hearing from you in due course.</w:t>
      </w:r>
      <w:r>
        <w:rPr>
          <w:rFonts w:ascii="Segoe UI" w:eastAsia="Segoe UI" w:hAnsi="Segoe UI" w:cs="Segoe UI"/>
          <w:color w:val="232330"/>
          <w:sz w:val="24"/>
          <w:szCs w:val="24"/>
        </w:rPr>
        <w:br/>
        <w:t>Cheers, everybody</w:t>
      </w:r>
      <w:r>
        <w:rPr>
          <w:rFonts w:ascii="Segoe UI" w:eastAsia="Segoe UI" w:hAnsi="Segoe UI" w:cs="Segoe UI"/>
          <w:color w:val="232330"/>
          <w:sz w:val="24"/>
          <w:szCs w:val="24"/>
        </w:rPr>
        <w:t>.</w:t>
      </w:r>
    </w:p>
    <w:p w14:paraId="1914BF89" w14:textId="77777777" w:rsidR="0054132A" w:rsidRDefault="003021B8">
      <w:pPr>
        <w:spacing w:line="300" w:lineRule="auto"/>
      </w:pPr>
      <w:r>
        <w:rPr>
          <w:noProof/>
        </w:rPr>
        <w:drawing>
          <wp:anchor distT="0" distB="0" distL="0" distR="0" simplePos="0" relativeHeight="251645952" behindDoc="0" locked="0" layoutInCell="1" allowOverlap="1" wp14:anchorId="5F657CE8" wp14:editId="5375C133">
            <wp:simplePos x="0" y="0"/>
            <wp:positionH relativeFrom="page">
              <wp:posOffset>621792</wp:posOffset>
            </wp:positionH>
            <wp:positionV relativeFrom="paragraph">
              <wp:posOffset>274320</wp:posOffset>
            </wp:positionV>
            <wp:extent cx="209550" cy="2095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5A5A71"/>
          <w:sz w:val="24"/>
          <w:szCs w:val="24"/>
        </w:rPr>
        <w:br/>
        <w:t xml:space="preserve"> </w:t>
      </w:r>
      <w:r>
        <w:rPr>
          <w:rFonts w:ascii="Segoe UI" w:eastAsia="Segoe UI" w:hAnsi="Segoe UI" w:cs="Segoe UI"/>
          <w:color w:val="A19F9D"/>
          <w:sz w:val="24"/>
          <w:szCs w:val="24"/>
        </w:rPr>
        <w:t>stopped transcription</w:t>
      </w:r>
    </w:p>
    <w:sectPr w:rsidR="0054132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E26C0"/>
    <w:multiLevelType w:val="hybridMultilevel"/>
    <w:tmpl w:val="913630CE"/>
    <w:lvl w:ilvl="0" w:tplc="CF6E3182">
      <w:start w:val="1"/>
      <w:numFmt w:val="bullet"/>
      <w:lvlText w:val="●"/>
      <w:lvlJc w:val="left"/>
      <w:pPr>
        <w:ind w:left="720" w:hanging="360"/>
      </w:pPr>
    </w:lvl>
    <w:lvl w:ilvl="1" w:tplc="B9FEDDAE">
      <w:start w:val="1"/>
      <w:numFmt w:val="bullet"/>
      <w:lvlText w:val="○"/>
      <w:lvlJc w:val="left"/>
      <w:pPr>
        <w:ind w:left="1440" w:hanging="360"/>
      </w:pPr>
    </w:lvl>
    <w:lvl w:ilvl="2" w:tplc="DD1E6606">
      <w:start w:val="1"/>
      <w:numFmt w:val="bullet"/>
      <w:lvlText w:val="■"/>
      <w:lvlJc w:val="left"/>
      <w:pPr>
        <w:ind w:left="2160" w:hanging="360"/>
      </w:pPr>
    </w:lvl>
    <w:lvl w:ilvl="3" w:tplc="59AEF800">
      <w:start w:val="1"/>
      <w:numFmt w:val="bullet"/>
      <w:lvlText w:val="●"/>
      <w:lvlJc w:val="left"/>
      <w:pPr>
        <w:ind w:left="2880" w:hanging="360"/>
      </w:pPr>
    </w:lvl>
    <w:lvl w:ilvl="4" w:tplc="D2F0EFFC">
      <w:start w:val="1"/>
      <w:numFmt w:val="bullet"/>
      <w:lvlText w:val="○"/>
      <w:lvlJc w:val="left"/>
      <w:pPr>
        <w:ind w:left="3600" w:hanging="360"/>
      </w:pPr>
    </w:lvl>
    <w:lvl w:ilvl="5" w:tplc="305A46BA">
      <w:start w:val="1"/>
      <w:numFmt w:val="bullet"/>
      <w:lvlText w:val="■"/>
      <w:lvlJc w:val="left"/>
      <w:pPr>
        <w:ind w:left="4320" w:hanging="360"/>
      </w:pPr>
    </w:lvl>
    <w:lvl w:ilvl="6" w:tplc="98FEBA44">
      <w:start w:val="1"/>
      <w:numFmt w:val="bullet"/>
      <w:lvlText w:val="●"/>
      <w:lvlJc w:val="left"/>
      <w:pPr>
        <w:ind w:left="5040" w:hanging="360"/>
      </w:pPr>
    </w:lvl>
    <w:lvl w:ilvl="7" w:tplc="50FADB8C">
      <w:start w:val="1"/>
      <w:numFmt w:val="bullet"/>
      <w:lvlText w:val="●"/>
      <w:lvlJc w:val="left"/>
      <w:pPr>
        <w:ind w:left="5760" w:hanging="360"/>
      </w:pPr>
    </w:lvl>
    <w:lvl w:ilvl="8" w:tplc="1D3A9F34">
      <w:start w:val="1"/>
      <w:numFmt w:val="bullet"/>
      <w:lvlText w:val="●"/>
      <w:lvlJc w:val="left"/>
      <w:pPr>
        <w:ind w:left="6480" w:hanging="360"/>
      </w:pPr>
    </w:lvl>
  </w:abstractNum>
  <w:num w:numId="1" w16cid:durableId="17532378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2A"/>
    <w:rsid w:val="003021B8"/>
    <w:rsid w:val="0054132A"/>
    <w:rsid w:val="00675B50"/>
    <w:rsid w:val="00711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44A9"/>
  <w15:docId w15:val="{0648B9E7-DA9B-47C6-9F26-4909FE93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7290</Words>
  <Characters>38639</Characters>
  <Application>Microsoft Office Word</Application>
  <DocSecurity>0</DocSecurity>
  <Lines>1545</Lines>
  <Paragraphs>675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45254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 Fletcher-Watson</cp:lastModifiedBy>
  <cp:revision>2</cp:revision>
  <dcterms:created xsi:type="dcterms:W3CDTF">2026-09-21T11:16:00Z</dcterms:created>
  <dcterms:modified xsi:type="dcterms:W3CDTF">2026-09-21T11:16:00Z</dcterms:modified>
</cp:coreProperties>
</file>